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21" w:rsidRPr="00D01421" w:rsidRDefault="00D01421" w:rsidP="00D01421">
      <w:pPr>
        <w:spacing w:after="0" w:line="293" w:lineRule="atLeast"/>
        <w:jc w:val="center"/>
        <w:rPr>
          <w:rFonts w:ascii="Arial" w:eastAsia="Times New Roman" w:hAnsi="Arial" w:cs="Arial"/>
          <w:color w:val="000000"/>
          <w:sz w:val="23"/>
          <w:szCs w:val="23"/>
          <w:lang w:eastAsia="ru-RU"/>
        </w:rPr>
      </w:pPr>
      <w:r w:rsidRPr="00D01421">
        <w:rPr>
          <w:rFonts w:ascii="Arial" w:eastAsia="Times New Roman" w:hAnsi="Arial" w:cs="Arial"/>
          <w:b/>
          <w:bCs/>
          <w:color w:val="000000"/>
          <w:sz w:val="23"/>
          <w:szCs w:val="23"/>
          <w:bdr w:val="none" w:sz="0" w:space="0" w:color="auto" w:frame="1"/>
          <w:lang w:eastAsia="ru-RU"/>
        </w:rPr>
        <w:t>РЕШЕНИЕ</w:t>
      </w:r>
    </w:p>
    <w:p w:rsidR="00D01421" w:rsidRPr="00D01421" w:rsidRDefault="00D01421" w:rsidP="00D01421">
      <w:pPr>
        <w:spacing w:after="0" w:line="240" w:lineRule="auto"/>
        <w:rPr>
          <w:rFonts w:ascii="Times New Roman" w:eastAsia="Times New Roman" w:hAnsi="Times New Roman" w:cs="Times New Roman"/>
          <w:sz w:val="24"/>
          <w:szCs w:val="24"/>
          <w:lang w:eastAsia="ru-RU"/>
        </w:rPr>
      </w:pP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ИМЕНЕМ РОССИЙСКОЙ ФЕДЕРАЦИИ</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29 апреля 2019 года город </w:t>
      </w:r>
      <w:r w:rsidRPr="00D01421">
        <w:rPr>
          <w:rFonts w:ascii="Arial" w:eastAsia="Times New Roman" w:hAnsi="Arial" w:cs="Arial"/>
          <w:b/>
          <w:bCs/>
          <w:color w:val="333333"/>
          <w:sz w:val="23"/>
          <w:szCs w:val="23"/>
          <w:bdr w:val="none" w:sz="0" w:space="0" w:color="auto" w:frame="1"/>
          <w:lang w:eastAsia="ru-RU"/>
        </w:rPr>
        <w:t>Казань</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Советский районный суд г. </w:t>
      </w:r>
      <w:r w:rsidRPr="00D01421">
        <w:rPr>
          <w:rFonts w:ascii="Arial" w:eastAsia="Times New Roman" w:hAnsi="Arial" w:cs="Arial"/>
          <w:b/>
          <w:bCs/>
          <w:color w:val="333333"/>
          <w:sz w:val="23"/>
          <w:szCs w:val="23"/>
          <w:bdr w:val="none" w:sz="0" w:space="0" w:color="auto" w:frame="1"/>
          <w:lang w:eastAsia="ru-RU"/>
        </w:rPr>
        <w:t>Казани </w:t>
      </w:r>
      <w:r w:rsidRPr="00D01421">
        <w:rPr>
          <w:rFonts w:ascii="Arial" w:eastAsia="Times New Roman" w:hAnsi="Arial" w:cs="Arial"/>
          <w:color w:val="000000"/>
          <w:sz w:val="23"/>
          <w:szCs w:val="23"/>
          <w:shd w:val="clear" w:color="auto" w:fill="FFFFFF"/>
          <w:lang w:eastAsia="ru-RU"/>
        </w:rPr>
        <w:t>в составе:</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председательствующего судьи Сулейманова М.Б.,</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при секретаре судебного заседания Попове А.С.,</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с участием представителя истца – </w:t>
      </w:r>
      <w:proofErr w:type="spellStart"/>
      <w:r w:rsidRPr="00D01421">
        <w:rPr>
          <w:rFonts w:ascii="Arial" w:eastAsia="Times New Roman" w:hAnsi="Arial" w:cs="Arial"/>
          <w:color w:val="000000"/>
          <w:sz w:val="23"/>
          <w:szCs w:val="23"/>
          <w:shd w:val="clear" w:color="auto" w:fill="FFFFFF"/>
          <w:lang w:eastAsia="ru-RU"/>
        </w:rPr>
        <w:t>Хасаншина</w:t>
      </w:r>
      <w:proofErr w:type="spellEnd"/>
      <w:r w:rsidRPr="00D01421">
        <w:rPr>
          <w:rFonts w:ascii="Arial" w:eastAsia="Times New Roman" w:hAnsi="Arial" w:cs="Arial"/>
          <w:color w:val="000000"/>
          <w:sz w:val="23"/>
          <w:szCs w:val="23"/>
          <w:shd w:val="clear" w:color="auto" w:fill="FFFFFF"/>
          <w:lang w:eastAsia="ru-RU"/>
        </w:rPr>
        <w:t xml:space="preserve"> Р.Ф.,</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представителя ответчика – Ларионова А.А.,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r>
        <w:rPr>
          <w:rFonts w:ascii="Arial" w:eastAsia="Times New Roman" w:hAnsi="Arial" w:cs="Arial"/>
          <w:color w:val="000000"/>
          <w:sz w:val="23"/>
          <w:szCs w:val="23"/>
          <w:shd w:val="clear" w:color="auto" w:fill="FFFFFF"/>
          <w:lang w:eastAsia="ru-RU"/>
        </w:rPr>
        <w:t>ФИО1</w:t>
      </w:r>
      <w:r w:rsidRPr="00D01421">
        <w:rPr>
          <w:rFonts w:ascii="Arial" w:eastAsia="Times New Roman" w:hAnsi="Arial" w:cs="Arial"/>
          <w:color w:val="000000"/>
          <w:sz w:val="23"/>
          <w:szCs w:val="23"/>
          <w:shd w:val="clear" w:color="auto" w:fill="FFFFFF"/>
          <w:lang w:eastAsia="ru-RU"/>
        </w:rPr>
        <w:t>а М.Р. к акционерному обществу Страховая компания «</w:t>
      </w:r>
      <w:r>
        <w:rPr>
          <w:rFonts w:ascii="Arial" w:eastAsia="Times New Roman" w:hAnsi="Arial" w:cs="Arial"/>
          <w:color w:val="000000"/>
          <w:sz w:val="23"/>
          <w:szCs w:val="23"/>
          <w:shd w:val="clear" w:color="auto" w:fill="FFFFFF"/>
          <w:lang w:eastAsia="ru-RU"/>
        </w:rPr>
        <w:t>+++</w:t>
      </w:r>
      <w:r w:rsidRPr="00D01421">
        <w:rPr>
          <w:rFonts w:ascii="Arial" w:eastAsia="Times New Roman" w:hAnsi="Arial" w:cs="Arial"/>
          <w:color w:val="000000"/>
          <w:sz w:val="23"/>
          <w:szCs w:val="23"/>
          <w:shd w:val="clear" w:color="auto" w:fill="FFFFFF"/>
          <w:lang w:eastAsia="ru-RU"/>
        </w:rPr>
        <w:t>» о взыскании страхового</w:t>
      </w:r>
      <w:proofErr w:type="gramEnd"/>
      <w:r w:rsidRPr="00D01421">
        <w:rPr>
          <w:rFonts w:ascii="Arial" w:eastAsia="Times New Roman" w:hAnsi="Arial" w:cs="Arial"/>
          <w:color w:val="000000"/>
          <w:sz w:val="23"/>
          <w:szCs w:val="23"/>
          <w:shd w:val="clear" w:color="auto" w:fill="FFFFFF"/>
          <w:lang w:eastAsia="ru-RU"/>
        </w:rPr>
        <w:t xml:space="preserve"> возмещения,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
    <w:p w:rsidR="00D01421" w:rsidRPr="00D01421" w:rsidRDefault="00D01421" w:rsidP="00D01421">
      <w:pPr>
        <w:spacing w:after="0" w:line="293" w:lineRule="atLeast"/>
        <w:jc w:val="center"/>
        <w:rPr>
          <w:rFonts w:ascii="Arial" w:eastAsia="Times New Roman" w:hAnsi="Arial" w:cs="Arial"/>
          <w:color w:val="000000"/>
          <w:sz w:val="23"/>
          <w:szCs w:val="23"/>
          <w:lang w:eastAsia="ru-RU"/>
        </w:rPr>
      </w:pPr>
      <w:r w:rsidRPr="00D01421">
        <w:rPr>
          <w:rFonts w:ascii="Arial" w:eastAsia="Times New Roman" w:hAnsi="Arial" w:cs="Arial"/>
          <w:b/>
          <w:bCs/>
          <w:color w:val="000000"/>
          <w:sz w:val="23"/>
          <w:szCs w:val="23"/>
          <w:bdr w:val="none" w:sz="0" w:space="0" w:color="auto" w:frame="1"/>
          <w:lang w:eastAsia="ru-RU"/>
        </w:rPr>
        <w:t>УСТАНОВИЛ:</w:t>
      </w:r>
    </w:p>
    <w:p w:rsidR="00D01421" w:rsidRPr="00D01421" w:rsidRDefault="00D01421" w:rsidP="00D01421">
      <w:pPr>
        <w:spacing w:after="0" w:line="240" w:lineRule="auto"/>
        <w:rPr>
          <w:rFonts w:ascii="Times New Roman" w:eastAsia="Times New Roman" w:hAnsi="Times New Roman" w:cs="Times New Roman"/>
          <w:sz w:val="24"/>
          <w:szCs w:val="24"/>
          <w:lang w:eastAsia="ru-RU"/>
        </w:rPr>
      </w:pP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D01421">
        <w:rPr>
          <w:rFonts w:ascii="Arial" w:eastAsia="Times New Roman" w:hAnsi="Arial" w:cs="Arial"/>
          <w:color w:val="000000"/>
          <w:sz w:val="23"/>
          <w:szCs w:val="23"/>
          <w:shd w:val="clear" w:color="auto" w:fill="FFFFFF"/>
          <w:lang w:eastAsia="ru-RU"/>
        </w:rPr>
        <w:t xml:space="preserve"> М.Р. (далее – истец) обратился в суд с иском к АО СК «</w:t>
      </w:r>
      <w:r>
        <w:rPr>
          <w:rFonts w:ascii="Arial" w:eastAsia="Times New Roman" w:hAnsi="Arial" w:cs="Arial"/>
          <w:color w:val="000000"/>
          <w:sz w:val="23"/>
          <w:szCs w:val="23"/>
          <w:shd w:val="clear" w:color="auto" w:fill="FFFFFF"/>
          <w:lang w:eastAsia="ru-RU"/>
        </w:rPr>
        <w:t>+++</w:t>
      </w:r>
      <w:r w:rsidRPr="00D01421">
        <w:rPr>
          <w:rFonts w:ascii="Arial" w:eastAsia="Times New Roman" w:hAnsi="Arial" w:cs="Arial"/>
          <w:color w:val="000000"/>
          <w:sz w:val="23"/>
          <w:szCs w:val="23"/>
          <w:shd w:val="clear" w:color="auto" w:fill="FFFFFF"/>
          <w:lang w:eastAsia="ru-RU"/>
        </w:rPr>
        <w:t>» (далее – ответчик) о взыскании страхового возмещения.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В обоснование заявленных требований указав, что 12 февраля 2017 года на ул. </w:t>
      </w:r>
      <w:proofErr w:type="spellStart"/>
      <w:r w:rsidRPr="00D01421">
        <w:rPr>
          <w:rFonts w:ascii="Arial" w:eastAsia="Times New Roman" w:hAnsi="Arial" w:cs="Arial"/>
          <w:color w:val="000000"/>
          <w:sz w:val="23"/>
          <w:szCs w:val="23"/>
          <w:shd w:val="clear" w:color="auto" w:fill="FFFFFF"/>
          <w:lang w:eastAsia="ru-RU"/>
        </w:rPr>
        <w:t>Тэцевская</w:t>
      </w:r>
      <w:proofErr w:type="spellEnd"/>
      <w:r w:rsidRPr="00D01421">
        <w:rPr>
          <w:rFonts w:ascii="Arial" w:eastAsia="Times New Roman" w:hAnsi="Arial" w:cs="Arial"/>
          <w:color w:val="000000"/>
          <w:sz w:val="23"/>
          <w:szCs w:val="23"/>
          <w:shd w:val="clear" w:color="auto" w:fill="FFFFFF"/>
          <w:lang w:eastAsia="ru-RU"/>
        </w:rPr>
        <w:t>, 223 г. </w:t>
      </w:r>
      <w:r w:rsidRPr="00D01421">
        <w:rPr>
          <w:rFonts w:ascii="Arial" w:eastAsia="Times New Roman" w:hAnsi="Arial" w:cs="Arial"/>
          <w:b/>
          <w:bCs/>
          <w:color w:val="333333"/>
          <w:sz w:val="23"/>
          <w:szCs w:val="23"/>
          <w:bdr w:val="none" w:sz="0" w:space="0" w:color="auto" w:frame="1"/>
          <w:lang w:eastAsia="ru-RU"/>
        </w:rPr>
        <w:t>Казани </w:t>
      </w:r>
      <w:r w:rsidRPr="00D01421">
        <w:rPr>
          <w:rFonts w:ascii="Arial" w:eastAsia="Times New Roman" w:hAnsi="Arial" w:cs="Arial"/>
          <w:color w:val="000000"/>
          <w:sz w:val="23"/>
          <w:szCs w:val="23"/>
          <w:shd w:val="clear" w:color="auto" w:fill="FFFFFF"/>
          <w:lang w:eastAsia="ru-RU"/>
        </w:rPr>
        <w:t>произошло дорожно-транспортное происшествие с участием автомобиля «Ниссан» гос. 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и автомобиля «</w:t>
      </w:r>
      <w:proofErr w:type="spellStart"/>
      <w:r w:rsidRPr="00D01421">
        <w:rPr>
          <w:rFonts w:ascii="Arial" w:eastAsia="Times New Roman" w:hAnsi="Arial" w:cs="Arial"/>
          <w:color w:val="000000"/>
          <w:sz w:val="23"/>
          <w:szCs w:val="23"/>
          <w:shd w:val="clear" w:color="auto" w:fill="FFFFFF"/>
          <w:lang w:eastAsia="ru-RU"/>
        </w:rPr>
        <w:t>Хундай</w:t>
      </w:r>
      <w:proofErr w:type="spellEnd"/>
      <w:r w:rsidRPr="00D01421">
        <w:rPr>
          <w:rFonts w:ascii="Arial" w:eastAsia="Times New Roman" w:hAnsi="Arial" w:cs="Arial"/>
          <w:color w:val="000000"/>
          <w:sz w:val="23"/>
          <w:szCs w:val="23"/>
          <w:shd w:val="clear" w:color="auto" w:fill="FFFFFF"/>
          <w:lang w:eastAsia="ru-RU"/>
        </w:rPr>
        <w:t>», гос. номер &lt;номер изъят&gt;.</w:t>
      </w:r>
      <w:bookmarkStart w:id="0" w:name="_GoBack"/>
      <w:bookmarkEnd w:id="0"/>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результате ДТП транспортному средству истца были причинены механические повреждения.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Виновным в совершении вышеуказанного ДТП признан водитель автомобиля «Ниссан» гос. 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 Хабибуллин Р.А., который своими неправомерными действиями причинил ущерб имуществу истца.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Гражданская ответственность виновника ДТП застрахована у ответчика.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Истец обратилась к ответчику с заявлением о выплате страхового возмещения, однако в выплате страхового возмещения было отказано.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Не согласившись с отказом в выплате страхового возмещения, истец обратился к независимому эксперту в целях определения действительной стоимости восстановительного ремонта автомобиля. Согласно отчету стоимость восстановительного ремонта автомобиля истца составила 307 044 руб. 88 коп.</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На основании изложенного истец просил взыскать с ответчика страховое возмещение в размере 307 044 руб. 88 коп</w:t>
      </w:r>
      <w:proofErr w:type="gramStart"/>
      <w:r w:rsidRPr="00D01421">
        <w:rPr>
          <w:rFonts w:ascii="Arial" w:eastAsia="Times New Roman" w:hAnsi="Arial" w:cs="Arial"/>
          <w:color w:val="000000"/>
          <w:sz w:val="23"/>
          <w:szCs w:val="23"/>
          <w:shd w:val="clear" w:color="auto" w:fill="FFFFFF"/>
          <w:lang w:eastAsia="ru-RU"/>
        </w:rPr>
        <w:t xml:space="preserve">., </w:t>
      </w:r>
      <w:proofErr w:type="gramEnd"/>
      <w:r w:rsidRPr="00D01421">
        <w:rPr>
          <w:rFonts w:ascii="Arial" w:eastAsia="Times New Roman" w:hAnsi="Arial" w:cs="Arial"/>
          <w:color w:val="000000"/>
          <w:sz w:val="23"/>
          <w:szCs w:val="23"/>
          <w:shd w:val="clear" w:color="auto" w:fill="FFFFFF"/>
          <w:lang w:eastAsia="ru-RU"/>
        </w:rPr>
        <w:t>расходы на оценку в размере 5000 руб., расходы на представителя в размере 30 000 руб., расходы по оплате услуг нотариуса в размере 1600 руб., компенсацию морального вреда в размере 30 000 руб., штраф.</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lastRenderedPageBreak/>
        <w:br/>
      </w:r>
      <w:r w:rsidRPr="00D01421">
        <w:rPr>
          <w:rFonts w:ascii="Arial" w:eastAsia="Times New Roman" w:hAnsi="Arial" w:cs="Arial"/>
          <w:color w:val="000000"/>
          <w:sz w:val="23"/>
          <w:szCs w:val="23"/>
          <w:shd w:val="clear" w:color="auto" w:fill="FFFFFF"/>
          <w:lang w:eastAsia="ru-RU"/>
        </w:rPr>
        <w:t>Представитель истца заявленные требования поддержал в полном объеме.</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Представитель ответчика против удовлетворения требований возражал, ссылаясь на отсутствие оснований для выплаты страхового возмещения, поскольку истец сам виноват в причиненном ему ущербе. В случае удовлетворения исковых требований просил применить положения статьи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D01421">
          <w:rPr>
            <w:rFonts w:ascii="Arial" w:eastAsia="Times New Roman" w:hAnsi="Arial" w:cs="Arial"/>
            <w:color w:val="8859A8"/>
            <w:sz w:val="23"/>
            <w:szCs w:val="23"/>
            <w:u w:val="single"/>
            <w:bdr w:val="none" w:sz="0" w:space="0" w:color="auto" w:frame="1"/>
            <w:lang w:eastAsia="ru-RU"/>
          </w:rPr>
          <w:t>333</w:t>
        </w:r>
      </w:hyperlink>
      <w:r w:rsidRPr="00D01421">
        <w:rPr>
          <w:rFonts w:ascii="Arial" w:eastAsia="Times New Roman" w:hAnsi="Arial" w:cs="Arial"/>
          <w:color w:val="000000"/>
          <w:sz w:val="23"/>
          <w:szCs w:val="23"/>
          <w:shd w:val="clear" w:color="auto" w:fill="FFFFFF"/>
          <w:lang w:eastAsia="ru-RU"/>
        </w:rPr>
        <w:t> Гражданского кодекса Российской Федерации (далее – ГК РФ) при взыскании штрафа, неустойки, просил уменьшить расходы за услуги представителя до разумных пределов.</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Исследовав письменные материалы дела, позиции сторон, суд приходит к следующему.</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силу части 1 статьи </w:t>
      </w:r>
      <w:hyperlink r:id="rId6"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D01421">
          <w:rPr>
            <w:rFonts w:ascii="Arial" w:eastAsia="Times New Roman" w:hAnsi="Arial" w:cs="Arial"/>
            <w:color w:val="8859A8"/>
            <w:sz w:val="23"/>
            <w:szCs w:val="23"/>
            <w:u w:val="single"/>
            <w:bdr w:val="none" w:sz="0" w:space="0" w:color="auto" w:frame="1"/>
            <w:lang w:eastAsia="ru-RU"/>
          </w:rPr>
          <w:t>15 ГК РФ</w:t>
        </w:r>
      </w:hyperlink>
      <w:r w:rsidRPr="00D01421">
        <w:rPr>
          <w:rFonts w:ascii="Arial" w:eastAsia="Times New Roman" w:hAnsi="Arial" w:cs="Arial"/>
          <w:color w:val="000000"/>
          <w:sz w:val="23"/>
          <w:szCs w:val="23"/>
          <w:shd w:val="clear" w:color="auto" w:fill="FFFFFF"/>
          <w:lang w:eastAsia="ru-RU"/>
        </w:rPr>
        <w:t> лицо, </w:t>
      </w:r>
      <w:r w:rsidRPr="00D01421">
        <w:rPr>
          <w:rFonts w:ascii="Arial" w:eastAsia="Times New Roman" w:hAnsi="Arial" w:cs="Arial"/>
          <w:b/>
          <w:bCs/>
          <w:color w:val="333333"/>
          <w:sz w:val="23"/>
          <w:szCs w:val="23"/>
          <w:bdr w:val="none" w:sz="0" w:space="0" w:color="auto" w:frame="1"/>
          <w:lang w:eastAsia="ru-RU"/>
        </w:rPr>
        <w:t>право </w:t>
      </w:r>
      <w:r w:rsidRPr="00D01421">
        <w:rPr>
          <w:rFonts w:ascii="Arial" w:eastAsia="Times New Roman" w:hAnsi="Arial" w:cs="Arial"/>
          <w:color w:val="000000"/>
          <w:sz w:val="23"/>
          <w:szCs w:val="23"/>
          <w:shd w:val="clear" w:color="auto" w:fill="FFFFFF"/>
          <w:lang w:eastAsia="ru-RU"/>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Согласно части 2 статьи </w:t>
      </w:r>
      <w:hyperlink r:id="rId7"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D01421">
          <w:rPr>
            <w:rFonts w:ascii="Arial" w:eastAsia="Times New Roman" w:hAnsi="Arial" w:cs="Arial"/>
            <w:color w:val="8859A8"/>
            <w:sz w:val="23"/>
            <w:szCs w:val="23"/>
            <w:u w:val="single"/>
            <w:bdr w:val="none" w:sz="0" w:space="0" w:color="auto" w:frame="1"/>
            <w:lang w:eastAsia="ru-RU"/>
          </w:rPr>
          <w:t>15 ГК РФ</w:t>
        </w:r>
      </w:hyperlink>
      <w:r w:rsidRPr="00D01421">
        <w:rPr>
          <w:rFonts w:ascii="Arial" w:eastAsia="Times New Roman" w:hAnsi="Arial" w:cs="Arial"/>
          <w:color w:val="000000"/>
          <w:sz w:val="23"/>
          <w:szCs w:val="23"/>
          <w:shd w:val="clear" w:color="auto" w:fill="FFFFFF"/>
          <w:lang w:eastAsia="ru-RU"/>
        </w:rPr>
        <w:t> под убытками понимаются расходы, которое лицо, чье </w:t>
      </w:r>
      <w:r w:rsidRPr="00D01421">
        <w:rPr>
          <w:rFonts w:ascii="Arial" w:eastAsia="Times New Roman" w:hAnsi="Arial" w:cs="Arial"/>
          <w:b/>
          <w:bCs/>
          <w:color w:val="333333"/>
          <w:sz w:val="23"/>
          <w:szCs w:val="23"/>
          <w:bdr w:val="none" w:sz="0" w:space="0" w:color="auto" w:frame="1"/>
          <w:lang w:eastAsia="ru-RU"/>
        </w:rPr>
        <w:t>право </w:t>
      </w:r>
      <w:r w:rsidRPr="00D01421">
        <w:rPr>
          <w:rFonts w:ascii="Arial" w:eastAsia="Times New Roman" w:hAnsi="Arial" w:cs="Arial"/>
          <w:color w:val="000000"/>
          <w:sz w:val="23"/>
          <w:szCs w:val="23"/>
          <w:shd w:val="clear" w:color="auto" w:fill="FFFFFF"/>
          <w:lang w:eastAsia="ru-RU"/>
        </w:rPr>
        <w:t>нарушено, произвело или должно будет произвести для восстановления нарушенного </w:t>
      </w:r>
      <w:r w:rsidRPr="00D01421">
        <w:rPr>
          <w:rFonts w:ascii="Arial" w:eastAsia="Times New Roman" w:hAnsi="Arial" w:cs="Arial"/>
          <w:b/>
          <w:bCs/>
          <w:color w:val="333333"/>
          <w:sz w:val="23"/>
          <w:szCs w:val="23"/>
          <w:bdr w:val="none" w:sz="0" w:space="0" w:color="auto" w:frame="1"/>
          <w:lang w:eastAsia="ru-RU"/>
        </w:rPr>
        <w:t>права</w:t>
      </w:r>
      <w:proofErr w:type="gramStart"/>
      <w:r w:rsidRPr="00D01421">
        <w:rPr>
          <w:rFonts w:ascii="Arial" w:eastAsia="Times New Roman" w:hAnsi="Arial" w:cs="Arial"/>
          <w:b/>
          <w:bCs/>
          <w:color w:val="333333"/>
          <w:sz w:val="23"/>
          <w:szCs w:val="23"/>
          <w:bdr w:val="none" w:sz="0" w:space="0" w:color="auto" w:frame="1"/>
          <w:lang w:eastAsia="ru-RU"/>
        </w:rPr>
        <w:t> </w:t>
      </w:r>
      <w:r w:rsidRPr="00D01421">
        <w:rPr>
          <w:rFonts w:ascii="Arial" w:eastAsia="Times New Roman" w:hAnsi="Arial" w:cs="Arial"/>
          <w:color w:val="000000"/>
          <w:sz w:val="23"/>
          <w:szCs w:val="23"/>
          <w:shd w:val="clear" w:color="auto" w:fill="FFFFFF"/>
          <w:lang w:eastAsia="ru-RU"/>
        </w:rPr>
        <w:t>,</w:t>
      </w:r>
      <w:proofErr w:type="gramEnd"/>
      <w:r w:rsidRPr="00D01421">
        <w:rPr>
          <w:rFonts w:ascii="Arial" w:eastAsia="Times New Roman" w:hAnsi="Arial" w:cs="Arial"/>
          <w:color w:val="000000"/>
          <w:sz w:val="23"/>
          <w:szCs w:val="23"/>
          <w:shd w:val="clear" w:color="auto" w:fill="FFFFFF"/>
          <w:lang w:eastAsia="ru-RU"/>
        </w:rPr>
        <w:t xml:space="preserve"> утрата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w:t>
      </w:r>
      <w:r w:rsidRPr="00D01421">
        <w:rPr>
          <w:rFonts w:ascii="Arial" w:eastAsia="Times New Roman" w:hAnsi="Arial" w:cs="Arial"/>
          <w:b/>
          <w:bCs/>
          <w:color w:val="333333"/>
          <w:sz w:val="23"/>
          <w:szCs w:val="23"/>
          <w:bdr w:val="none" w:sz="0" w:space="0" w:color="auto" w:frame="1"/>
          <w:lang w:eastAsia="ru-RU"/>
        </w:rPr>
        <w:t>право </w:t>
      </w:r>
      <w:r w:rsidRPr="00D01421">
        <w:rPr>
          <w:rFonts w:ascii="Arial" w:eastAsia="Times New Roman" w:hAnsi="Arial" w:cs="Arial"/>
          <w:color w:val="000000"/>
          <w:sz w:val="23"/>
          <w:szCs w:val="23"/>
          <w:shd w:val="clear" w:color="auto" w:fill="FFFFFF"/>
          <w:lang w:eastAsia="ru-RU"/>
        </w:rPr>
        <w:t>не было нарушено.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соответствии с частью 2 статьи </w:t>
      </w:r>
      <w:hyperlink r:id="rId8" w:anchor="puQEvfq4fxLP" w:tgtFrame="_blank" w:tooltip="Закон РФ от 27.11.1992 N 4015-1 &gt; (ред. от 28.11.2018) &gt; &quot;Об организации страхового дела в Российской Федерации&quot; &gt; (с изм. и доп., вступ. в силу с 04.08.2019) &gt;  Глава I. Общие положения &gt; Статья 9. Страховой риск, страховой случай" w:history="1">
        <w:r w:rsidRPr="00D01421">
          <w:rPr>
            <w:rFonts w:ascii="Arial" w:eastAsia="Times New Roman" w:hAnsi="Arial" w:cs="Arial"/>
            <w:color w:val="8859A8"/>
            <w:sz w:val="23"/>
            <w:szCs w:val="23"/>
            <w:u w:val="single"/>
            <w:bdr w:val="none" w:sz="0" w:space="0" w:color="auto" w:frame="1"/>
            <w:lang w:eastAsia="ru-RU"/>
          </w:rPr>
          <w:t>9</w:t>
        </w:r>
      </w:hyperlink>
      <w:r w:rsidRPr="00D01421">
        <w:rPr>
          <w:rFonts w:ascii="Arial" w:eastAsia="Times New Roman" w:hAnsi="Arial" w:cs="Arial"/>
          <w:color w:val="000000"/>
          <w:sz w:val="23"/>
          <w:szCs w:val="23"/>
          <w:shd w:val="clear" w:color="auto" w:fill="FFFFFF"/>
          <w:lang w:eastAsia="ru-RU"/>
        </w:rPr>
        <w:t> Закона Российской Федерации от 27 ноября 1992 года № 4015-1 «Об организации страхового дела в Российской Федерации»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Согласно части 3 статьи 10 названного Закона страховой выплатой является денежная сумма, установленная федеральным законом и (или) договором страхования и выплачиваемая страховщиком страхователю, застрахованному лицу, выгодоприобретателю при наступлении страхового случая.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соответствии со статьей </w:t>
      </w:r>
      <w:hyperlink r:id="rId9"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D01421">
          <w:rPr>
            <w:rFonts w:ascii="Arial" w:eastAsia="Times New Roman" w:hAnsi="Arial" w:cs="Arial"/>
            <w:color w:val="8859A8"/>
            <w:sz w:val="23"/>
            <w:szCs w:val="23"/>
            <w:u w:val="single"/>
            <w:bdr w:val="none" w:sz="0" w:space="0" w:color="auto" w:frame="1"/>
            <w:lang w:eastAsia="ru-RU"/>
          </w:rPr>
          <w:t>1064 ГК РФ</w:t>
        </w:r>
      </w:hyperlink>
      <w:r w:rsidRPr="00D01421">
        <w:rPr>
          <w:rFonts w:ascii="Arial" w:eastAsia="Times New Roman" w:hAnsi="Arial" w:cs="Arial"/>
          <w:color w:val="000000"/>
          <w:sz w:val="23"/>
          <w:szCs w:val="23"/>
          <w:shd w:val="clear" w:color="auto" w:fill="FFFFFF"/>
          <w:lang w:eastAsia="ru-RU"/>
        </w:rPr>
        <w:t>,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Законом обязанность возмещения вреда может быть возложена на лицо, не являющееся </w:t>
      </w:r>
      <w:proofErr w:type="spellStart"/>
      <w:r w:rsidRPr="00D01421">
        <w:rPr>
          <w:rFonts w:ascii="Arial" w:eastAsia="Times New Roman" w:hAnsi="Arial" w:cs="Arial"/>
          <w:color w:val="000000"/>
          <w:sz w:val="23"/>
          <w:szCs w:val="23"/>
          <w:shd w:val="clear" w:color="auto" w:fill="FFFFFF"/>
          <w:lang w:eastAsia="ru-RU"/>
        </w:rPr>
        <w:t>причинителем</w:t>
      </w:r>
      <w:proofErr w:type="spellEnd"/>
      <w:r w:rsidRPr="00D01421">
        <w:rPr>
          <w:rFonts w:ascii="Arial" w:eastAsia="Times New Roman" w:hAnsi="Arial" w:cs="Arial"/>
          <w:color w:val="000000"/>
          <w:sz w:val="23"/>
          <w:szCs w:val="23"/>
          <w:shd w:val="clear" w:color="auto" w:fill="FFFFFF"/>
          <w:lang w:eastAsia="ru-RU"/>
        </w:rPr>
        <w:t xml:space="preserve"> вреда.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Согласно статье </w:t>
      </w:r>
      <w:hyperlink r:id="rId10" w:tgtFrame="_blank" w:tooltip="ГК РФ &gt;  Раздел IV. Отдельные виды обязательств &gt; Глава 48. Страхование &gt; Статья 935. Обязательное страхование" w:history="1">
        <w:r w:rsidRPr="00D01421">
          <w:rPr>
            <w:rFonts w:ascii="Arial" w:eastAsia="Times New Roman" w:hAnsi="Arial" w:cs="Arial"/>
            <w:color w:val="8859A8"/>
            <w:sz w:val="23"/>
            <w:szCs w:val="23"/>
            <w:u w:val="single"/>
            <w:bdr w:val="none" w:sz="0" w:space="0" w:color="auto" w:frame="1"/>
            <w:lang w:eastAsia="ru-RU"/>
          </w:rPr>
          <w:t>935 ГК РФ</w:t>
        </w:r>
      </w:hyperlink>
      <w:r w:rsidRPr="00D01421">
        <w:rPr>
          <w:rFonts w:ascii="Arial" w:eastAsia="Times New Roman" w:hAnsi="Arial" w:cs="Arial"/>
          <w:color w:val="000000"/>
          <w:sz w:val="23"/>
          <w:szCs w:val="23"/>
          <w:shd w:val="clear" w:color="auto" w:fill="FFFFFF"/>
          <w:lang w:eastAsia="ru-RU"/>
        </w:rPr>
        <w:t> законом на указанных в нем лиц может быть возложена обязанность страховать: жизнь, здоровье или имущество других определенных в законе лиц на случай причинения вреда их жизни, здоровью или имуществу;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roofErr w:type="gramEnd"/>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силу пункта 1 статьи </w:t>
      </w:r>
      <w:hyperlink r:id="rId11" w:tgtFrame="_blank" w:tooltip="ГК РФ &gt;  Раздел IV. Отдельные виды обязательств &gt; Глава 48. Страхование &gt; Статья 936. Осуществление обязательного страхования" w:history="1">
        <w:r w:rsidRPr="00D01421">
          <w:rPr>
            <w:rFonts w:ascii="Arial" w:eastAsia="Times New Roman" w:hAnsi="Arial" w:cs="Arial"/>
            <w:color w:val="8859A8"/>
            <w:sz w:val="23"/>
            <w:szCs w:val="23"/>
            <w:u w:val="single"/>
            <w:bdr w:val="none" w:sz="0" w:space="0" w:color="auto" w:frame="1"/>
            <w:lang w:eastAsia="ru-RU"/>
          </w:rPr>
          <w:t>936 ГК РФ</w:t>
        </w:r>
      </w:hyperlink>
      <w:r w:rsidRPr="00D01421">
        <w:rPr>
          <w:rFonts w:ascii="Arial" w:eastAsia="Times New Roman" w:hAnsi="Arial" w:cs="Arial"/>
          <w:color w:val="000000"/>
          <w:sz w:val="23"/>
          <w:szCs w:val="23"/>
          <w:shd w:val="clear" w:color="auto" w:fill="FFFFFF"/>
          <w:lang w:eastAsia="ru-RU"/>
        </w:rPr>
        <w:t>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В соответствии с положениями статьи </w:t>
      </w:r>
      <w:hyperlink r:id="rId12"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 Общие положения &gt; Статья 1. Основные понятия" w:history="1">
        <w:r w:rsidRPr="00D01421">
          <w:rPr>
            <w:rFonts w:ascii="Arial" w:eastAsia="Times New Roman" w:hAnsi="Arial" w:cs="Arial"/>
            <w:color w:val="8859A8"/>
            <w:sz w:val="23"/>
            <w:szCs w:val="23"/>
            <w:u w:val="single"/>
            <w:bdr w:val="none" w:sz="0" w:space="0" w:color="auto" w:frame="1"/>
            <w:lang w:eastAsia="ru-RU"/>
          </w:rPr>
          <w:t>1</w:t>
        </w:r>
      </w:hyperlink>
      <w:r w:rsidRPr="00D01421">
        <w:rPr>
          <w:rFonts w:ascii="Arial" w:eastAsia="Times New Roman" w:hAnsi="Arial" w:cs="Arial"/>
          <w:color w:val="000000"/>
          <w:sz w:val="23"/>
          <w:szCs w:val="23"/>
          <w:shd w:val="clear" w:color="auto" w:fill="FFFFFF"/>
          <w:lang w:eastAsia="ru-RU"/>
        </w:rPr>
        <w:t xml:space="preserve"> Федерального закона от 25 апреля 2002 года № 40-ФЗ «Об обязательном страховании гражданской ответственности владельцев </w:t>
      </w:r>
      <w:r w:rsidRPr="00D01421">
        <w:rPr>
          <w:rFonts w:ascii="Arial" w:eastAsia="Times New Roman" w:hAnsi="Arial" w:cs="Arial"/>
          <w:color w:val="000000"/>
          <w:sz w:val="23"/>
          <w:szCs w:val="23"/>
          <w:shd w:val="clear" w:color="auto" w:fill="FFFFFF"/>
          <w:lang w:eastAsia="ru-RU"/>
        </w:rPr>
        <w:lastRenderedPageBreak/>
        <w:t>транспортных средств» по договору обязательного страхования гражданской ответственности владельцев транспортных средств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w:t>
      </w:r>
      <w:proofErr w:type="gramEnd"/>
      <w:r w:rsidRPr="00D01421">
        <w:rPr>
          <w:rFonts w:ascii="Arial" w:eastAsia="Times New Roman" w:hAnsi="Arial" w:cs="Arial"/>
          <w:color w:val="000000"/>
          <w:sz w:val="23"/>
          <w:szCs w:val="23"/>
          <w:shd w:val="clear" w:color="auto" w:fill="FFFFFF"/>
          <w:lang w:eastAsia="ru-RU"/>
        </w:rPr>
        <w:t xml:space="preserve"> страховую выплату) в пределах определенной договором суммы (страховой суммы).</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Статьей </w:t>
      </w:r>
      <w:hyperlink r:id="rId13" w:tgtFrame="_blank" w:tooltip="ГПК РФ &gt;  Раздел I. Общие положения &gt; Глава 6. Доказательства и доказывание &gt; Статья 56. Обязанность доказывания" w:history="1">
        <w:r w:rsidRPr="00D01421">
          <w:rPr>
            <w:rFonts w:ascii="Arial" w:eastAsia="Times New Roman" w:hAnsi="Arial" w:cs="Arial"/>
            <w:color w:val="8859A8"/>
            <w:sz w:val="23"/>
            <w:szCs w:val="23"/>
            <w:u w:val="single"/>
            <w:bdr w:val="none" w:sz="0" w:space="0" w:color="auto" w:frame="1"/>
            <w:lang w:eastAsia="ru-RU"/>
          </w:rPr>
          <w:t>56</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предусмотрено,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Как следует из материалов дела, 12 февраля 2017 года на ул. </w:t>
      </w:r>
      <w:proofErr w:type="spellStart"/>
      <w:r w:rsidRPr="00D01421">
        <w:rPr>
          <w:rFonts w:ascii="Arial" w:eastAsia="Times New Roman" w:hAnsi="Arial" w:cs="Arial"/>
          <w:color w:val="000000"/>
          <w:sz w:val="23"/>
          <w:szCs w:val="23"/>
          <w:shd w:val="clear" w:color="auto" w:fill="FFFFFF"/>
          <w:lang w:eastAsia="ru-RU"/>
        </w:rPr>
        <w:t>Тэцевская</w:t>
      </w:r>
      <w:proofErr w:type="spellEnd"/>
      <w:r w:rsidRPr="00D01421">
        <w:rPr>
          <w:rFonts w:ascii="Arial" w:eastAsia="Times New Roman" w:hAnsi="Arial" w:cs="Arial"/>
          <w:color w:val="000000"/>
          <w:sz w:val="23"/>
          <w:szCs w:val="23"/>
          <w:shd w:val="clear" w:color="auto" w:fill="FFFFFF"/>
          <w:lang w:eastAsia="ru-RU"/>
        </w:rPr>
        <w:t>, 223 г. </w:t>
      </w:r>
      <w:r w:rsidRPr="00D01421">
        <w:rPr>
          <w:rFonts w:ascii="Arial" w:eastAsia="Times New Roman" w:hAnsi="Arial" w:cs="Arial"/>
          <w:b/>
          <w:bCs/>
          <w:color w:val="333333"/>
          <w:sz w:val="23"/>
          <w:szCs w:val="23"/>
          <w:bdr w:val="none" w:sz="0" w:space="0" w:color="auto" w:frame="1"/>
          <w:lang w:eastAsia="ru-RU"/>
        </w:rPr>
        <w:t>Казани </w:t>
      </w:r>
      <w:r w:rsidRPr="00D01421">
        <w:rPr>
          <w:rFonts w:ascii="Arial" w:eastAsia="Times New Roman" w:hAnsi="Arial" w:cs="Arial"/>
          <w:color w:val="000000"/>
          <w:sz w:val="23"/>
          <w:szCs w:val="23"/>
          <w:shd w:val="clear" w:color="auto" w:fill="FFFFFF"/>
          <w:lang w:eastAsia="ru-RU"/>
        </w:rPr>
        <w:t>произошло дорожно-транспортное происшествие с участием автомобиля «Ниссан» гос. номер &lt;номер изъят&gt; и автомобиля «</w:t>
      </w:r>
      <w:proofErr w:type="spellStart"/>
      <w:r w:rsidRPr="00D01421">
        <w:rPr>
          <w:rFonts w:ascii="Arial" w:eastAsia="Times New Roman" w:hAnsi="Arial" w:cs="Arial"/>
          <w:color w:val="000000"/>
          <w:sz w:val="23"/>
          <w:szCs w:val="23"/>
          <w:shd w:val="clear" w:color="auto" w:fill="FFFFFF"/>
          <w:lang w:eastAsia="ru-RU"/>
        </w:rPr>
        <w:t>Хундай</w:t>
      </w:r>
      <w:proofErr w:type="spellEnd"/>
      <w:r w:rsidRPr="00D01421">
        <w:rPr>
          <w:rFonts w:ascii="Arial" w:eastAsia="Times New Roman" w:hAnsi="Arial" w:cs="Arial"/>
          <w:color w:val="000000"/>
          <w:sz w:val="23"/>
          <w:szCs w:val="23"/>
          <w:shd w:val="clear" w:color="auto" w:fill="FFFFFF"/>
          <w:lang w:eastAsia="ru-RU"/>
        </w:rPr>
        <w:t>», гос. номер &lt;номер изъят</w:t>
      </w:r>
      <w:proofErr w:type="gramStart"/>
      <w:r w:rsidRPr="00D01421">
        <w:rPr>
          <w:rFonts w:ascii="Arial" w:eastAsia="Times New Roman" w:hAnsi="Arial" w:cs="Arial"/>
          <w:color w:val="000000"/>
          <w:sz w:val="23"/>
          <w:szCs w:val="23"/>
          <w:shd w:val="clear" w:color="auto" w:fill="FFFFFF"/>
          <w:lang w:eastAsia="ru-RU"/>
        </w:rPr>
        <w:t>&gt;</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w:t>
      </w:r>
      <w:proofErr w:type="gramEnd"/>
      <w:r w:rsidRPr="00D01421">
        <w:rPr>
          <w:rFonts w:ascii="Arial" w:eastAsia="Times New Roman" w:hAnsi="Arial" w:cs="Arial"/>
          <w:color w:val="000000"/>
          <w:sz w:val="23"/>
          <w:szCs w:val="23"/>
          <w:shd w:val="clear" w:color="auto" w:fill="FFFFFF"/>
          <w:lang w:eastAsia="ru-RU"/>
        </w:rPr>
        <w:t xml:space="preserve"> результате ДТП транспортному средству истца были причинены механические повреждения.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Виновником в совершении вышеуказанного ДТП признан водитель автомобиля «Ниссан» гос. 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 Хабибуллин Р.А., который своими неправомерными действиями причинил ущерб имуществу истца.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Гражданская ответственность виновника ДТП застрахована у ответчика.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Истец обратилась к ответчику с заявлением о выплате страхового возмещения, однако в выплате страхового возмещения было отказано.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Не согласившись с отказом в выплате страхового возмещения, истец обратился к независимому эксперту в целях определения действительной стоимости восстановительного ремонта автомобиля. Согласно отчету стоимость восстановительного ремонта автомобиля истца составила 307 044 руб. 88 коп.</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На основании изложенного истец просил взыскать с ответчика страховое возмещение в размере 307 044 руб. 88 коп</w:t>
      </w:r>
      <w:proofErr w:type="gramStart"/>
      <w:r w:rsidRPr="00D01421">
        <w:rPr>
          <w:rFonts w:ascii="Arial" w:eastAsia="Times New Roman" w:hAnsi="Arial" w:cs="Arial"/>
          <w:color w:val="000000"/>
          <w:sz w:val="23"/>
          <w:szCs w:val="23"/>
          <w:shd w:val="clear" w:color="auto" w:fill="FFFFFF"/>
          <w:lang w:eastAsia="ru-RU"/>
        </w:rPr>
        <w:t xml:space="preserve">., </w:t>
      </w:r>
      <w:proofErr w:type="gramEnd"/>
      <w:r w:rsidRPr="00D01421">
        <w:rPr>
          <w:rFonts w:ascii="Arial" w:eastAsia="Times New Roman" w:hAnsi="Arial" w:cs="Arial"/>
          <w:color w:val="000000"/>
          <w:sz w:val="23"/>
          <w:szCs w:val="23"/>
          <w:shd w:val="clear" w:color="auto" w:fill="FFFFFF"/>
          <w:lang w:eastAsia="ru-RU"/>
        </w:rPr>
        <w:t>расходы на оценку в размере 5000 руб., расходы на представителя в размере 30 000 руб., расходы по оплате услуг нотариуса в размере 1600 руб., компенсацию морального вреда в размере 30 000 руб., штраф.</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Представитель ответчика, не согласившись с суммой исковых требований, в ходе судебного разбирательства заявил ходатайство о назначении по делу судебной экспертизы.</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Определение Советского районного суда г. </w:t>
      </w:r>
      <w:r w:rsidRPr="00D01421">
        <w:rPr>
          <w:rFonts w:ascii="Arial" w:eastAsia="Times New Roman" w:hAnsi="Arial" w:cs="Arial"/>
          <w:b/>
          <w:bCs/>
          <w:color w:val="333333"/>
          <w:sz w:val="23"/>
          <w:szCs w:val="23"/>
          <w:bdr w:val="none" w:sz="0" w:space="0" w:color="auto" w:frame="1"/>
          <w:lang w:eastAsia="ru-RU"/>
        </w:rPr>
        <w:t>Казани </w:t>
      </w:r>
      <w:r w:rsidRPr="00D01421">
        <w:rPr>
          <w:rFonts w:ascii="Arial" w:eastAsia="Times New Roman" w:hAnsi="Arial" w:cs="Arial"/>
          <w:color w:val="000000"/>
          <w:sz w:val="23"/>
          <w:szCs w:val="23"/>
          <w:shd w:val="clear" w:color="auto" w:fill="FFFFFF"/>
          <w:lang w:eastAsia="ru-RU"/>
        </w:rPr>
        <w:t>от 14 января 2019 года по делу назначена судебная экспертиза.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Согласно заключению судебной экспертизы, выполненной ООО «Экспертиза и Недвижимость» повреждения только </w:t>
      </w:r>
      <w:proofErr w:type="spellStart"/>
      <w:r w:rsidRPr="00D01421">
        <w:rPr>
          <w:rFonts w:ascii="Arial" w:eastAsia="Times New Roman" w:hAnsi="Arial" w:cs="Arial"/>
          <w:color w:val="000000"/>
          <w:sz w:val="23"/>
          <w:szCs w:val="23"/>
          <w:shd w:val="clear" w:color="auto" w:fill="FFFFFF"/>
          <w:lang w:eastAsia="ru-RU"/>
        </w:rPr>
        <w:t>молдингов</w:t>
      </w:r>
      <w:proofErr w:type="spellEnd"/>
      <w:r w:rsidRPr="00D01421">
        <w:rPr>
          <w:rFonts w:ascii="Arial" w:eastAsia="Times New Roman" w:hAnsi="Arial" w:cs="Arial"/>
          <w:color w:val="000000"/>
          <w:sz w:val="23"/>
          <w:szCs w:val="23"/>
          <w:shd w:val="clear" w:color="auto" w:fill="FFFFFF"/>
          <w:lang w:eastAsia="ru-RU"/>
        </w:rPr>
        <w:t xml:space="preserve"> левых дверей автомобиля «Хендай» гос. 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в виде комплекса горизонтально ориентированных царапин на верхних частях элементов соответствуют заявленным обстоятельствам ДТП от 12 февраля 2017 года.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Причиной наезда автомобиля «Хендай» гос. номер Х 254 НЕ/116 на препятствие (сугроб, дерево) не является результатом столкновения с автомобилем «Ниссан» гос. </w:t>
      </w:r>
      <w:r w:rsidRPr="00D01421">
        <w:rPr>
          <w:rFonts w:ascii="Arial" w:eastAsia="Times New Roman" w:hAnsi="Arial" w:cs="Arial"/>
          <w:color w:val="000000"/>
          <w:sz w:val="23"/>
          <w:szCs w:val="23"/>
          <w:shd w:val="clear" w:color="auto" w:fill="FFFFFF"/>
          <w:lang w:eastAsia="ru-RU"/>
        </w:rPr>
        <w:lastRenderedPageBreak/>
        <w:t>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а является действиями водителя автомобиля «Хендай» гос. номер &lt;номер изъят&gt; по управлению им автомобилем.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 учетом ответа на первый и второй вопросы, стоимость устранения повреждений (восстановительного ремонта) автомашины «Хендай» гос. 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полученных в результате ДТП от 12 февраля 2017 года, в соответствии с Единой методикой определения размера расходов на восстановительный ремонт в отношении повреждённого транспортного средства, утвержденной Положением ЦБ РФ от 19 сентября 2014 года № 432-П и согласно справочникам средней стоимости запасных частей, материалов и норма часов работ, утвержденных PCА составляет как с учетом, так и без учета эксплуатационного износа 2300 руб.</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Не согласившись с результатами судебной экспертизы, представитель истца заявил ходатайство о назначении дополнительной экспертизы, с целю произведения расчета повреждений передней части автомобиля «Хендай» гос. 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в результате столкновения с деревом, сугробом.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удовлетворении ходатайства о назначении дополнительной экспертизы отказано, в судебное заседание вызван судебный эксперт.</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Допрошенный в судебном заседании судебный эксперт Исмагилов Д.А. выводы, изложенные в экспертном заключении, поддержал в полном объеме. Отвечая на вопросы, заданные в ходе допроса, эксперт не выходил за рамки данного им заключения. Судебный эксперт ответил на все поставленные вопросы без сомнений.</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Судебный эксперт также пояснил, что изменение траектории движения автомобиля «Хендай» гос. 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явились результатом действий самого водителя. Ширина проезжей части была достаточно для разъезда автомобилей «Хендай» гос. номер &lt;</w:t>
      </w:r>
      <w:proofErr w:type="gramStart"/>
      <w:r w:rsidRPr="00D01421">
        <w:rPr>
          <w:rFonts w:ascii="Arial" w:eastAsia="Times New Roman" w:hAnsi="Arial" w:cs="Arial"/>
          <w:color w:val="000000"/>
          <w:sz w:val="23"/>
          <w:szCs w:val="23"/>
          <w:shd w:val="clear" w:color="auto" w:fill="FFFFFF"/>
          <w:lang w:eastAsia="ru-RU"/>
        </w:rPr>
        <w:t>номер</w:t>
      </w:r>
      <w:proofErr w:type="gramEnd"/>
      <w:r w:rsidRPr="00D01421">
        <w:rPr>
          <w:rFonts w:ascii="Arial" w:eastAsia="Times New Roman" w:hAnsi="Arial" w:cs="Arial"/>
          <w:color w:val="000000"/>
          <w:sz w:val="23"/>
          <w:szCs w:val="23"/>
          <w:shd w:val="clear" w:color="auto" w:fill="FFFFFF"/>
          <w:lang w:eastAsia="ru-RU"/>
        </w:rPr>
        <w:t xml:space="preserve"> изъят&gt; и «Ниссан» гос. номер &lt;номер изъят&gt;, о чем свидетельствуют фотографии с места происшествия и схема ДТП, в тоже время водитель автомобиля «Хендай» вместо торможения и объезда автомобиля «Ниссан», совершил маневр в </w:t>
      </w:r>
      <w:r w:rsidRPr="00D01421">
        <w:rPr>
          <w:rFonts w:ascii="Arial" w:eastAsia="Times New Roman" w:hAnsi="Arial" w:cs="Arial"/>
          <w:b/>
          <w:bCs/>
          <w:color w:val="333333"/>
          <w:sz w:val="23"/>
          <w:szCs w:val="23"/>
          <w:bdr w:val="none" w:sz="0" w:space="0" w:color="auto" w:frame="1"/>
          <w:lang w:eastAsia="ru-RU"/>
        </w:rPr>
        <w:t>право </w:t>
      </w:r>
      <w:r w:rsidRPr="00D01421">
        <w:rPr>
          <w:rFonts w:ascii="Arial" w:eastAsia="Times New Roman" w:hAnsi="Arial" w:cs="Arial"/>
          <w:color w:val="000000"/>
          <w:sz w:val="23"/>
          <w:szCs w:val="23"/>
          <w:shd w:val="clear" w:color="auto" w:fill="FFFFFF"/>
          <w:lang w:eastAsia="ru-RU"/>
        </w:rPr>
        <w:t>, что привело к столкновению с деревом и сугробом.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Довод представителя истца о необходимости произвести замеры дорожного полотна в месте столкновения, подлежит отклонению, так как с момента ДТП прошло более двух лет и вещная обстановка утрачена. Схема, представленная в административном материале, истцом не оспорена, доказательств её неточности суду не представлено.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Кроме того, предположение представителя истца о замере дорожного полотна сотрудниками ГАИБДД не по краю проезжей части, а по снежному заносу, приведет только к увеличению ширины проезжей части, соответственно и к наличию большей возможности у истца избежать столкновения.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Поскольку выводы судебного эксперта и заключение судебной экспертизы сомнений не вызвали, суд в удовлетворении ходатайства о назначении дополнительной экспертизы отказал.</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Согласно части 3 статьи </w:t>
      </w:r>
      <w:hyperlink r:id="rId14" w:tgtFrame="_blank" w:tooltip="ГПК РФ &gt;  Раздел I. Общие положения &gt; Глава 6. Доказательства и доказывание &gt; Статья 86. Заключение эксперта" w:history="1">
        <w:r w:rsidRPr="00D01421">
          <w:rPr>
            <w:rFonts w:ascii="Arial" w:eastAsia="Times New Roman" w:hAnsi="Arial" w:cs="Arial"/>
            <w:color w:val="8859A8"/>
            <w:sz w:val="23"/>
            <w:szCs w:val="23"/>
            <w:u w:val="single"/>
            <w:bdr w:val="none" w:sz="0" w:space="0" w:color="auto" w:frame="1"/>
            <w:lang w:eastAsia="ru-RU"/>
          </w:rPr>
          <w:t>86</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заключение эксперта для суда необязательно и оценивается судом по правилам, установленным в статье </w:t>
      </w:r>
      <w:hyperlink r:id="rId15" w:tgtFrame="_blank" w:tooltip="ГПК РФ &gt;  Раздел I. Общие положения &gt; Глава 6. Доказательства и доказывание &gt; Статья 67. Оценка доказательств" w:history="1">
        <w:r w:rsidRPr="00D01421">
          <w:rPr>
            <w:rFonts w:ascii="Arial" w:eastAsia="Times New Roman" w:hAnsi="Arial" w:cs="Arial"/>
            <w:color w:val="8859A8"/>
            <w:sz w:val="23"/>
            <w:szCs w:val="23"/>
            <w:u w:val="single"/>
            <w:bdr w:val="none" w:sz="0" w:space="0" w:color="auto" w:frame="1"/>
            <w:lang w:eastAsia="ru-RU"/>
          </w:rPr>
          <w:t>67</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соответствии с частями 3 и 4 статьи </w:t>
      </w:r>
      <w:hyperlink r:id="rId16" w:tgtFrame="_blank" w:tooltip="ГПК РФ &gt;  Раздел I. Общие положения &gt; Глава 6. Доказательства и доказывание &gt; Статья 67. Оценка доказательств" w:history="1">
        <w:r w:rsidRPr="00D01421">
          <w:rPr>
            <w:rFonts w:ascii="Arial" w:eastAsia="Times New Roman" w:hAnsi="Arial" w:cs="Arial"/>
            <w:color w:val="8859A8"/>
            <w:sz w:val="23"/>
            <w:szCs w:val="23"/>
            <w:u w:val="single"/>
            <w:bdr w:val="none" w:sz="0" w:space="0" w:color="auto" w:frame="1"/>
            <w:lang w:eastAsia="ru-RU"/>
          </w:rPr>
          <w:t>67</w:t>
        </w:r>
      </w:hyperlink>
      <w:r w:rsidRPr="00D01421">
        <w:rPr>
          <w:rFonts w:ascii="Arial" w:eastAsia="Times New Roman" w:hAnsi="Arial" w:cs="Arial"/>
          <w:color w:val="000000"/>
          <w:sz w:val="23"/>
          <w:szCs w:val="23"/>
          <w:shd w:val="clear" w:color="auto" w:fill="FFFFFF"/>
          <w:lang w:eastAsia="ru-RU"/>
        </w:rPr>
        <w:t xml:space="preserve"> Гражданского процессуального кодекса Российской Федерации суд оценивает относимость, допустимость, достоверность каждого доказательства в отдельности, а также достаточность и взаимную связь </w:t>
      </w:r>
      <w:r w:rsidRPr="00D01421">
        <w:rPr>
          <w:rFonts w:ascii="Arial" w:eastAsia="Times New Roman" w:hAnsi="Arial" w:cs="Arial"/>
          <w:color w:val="000000"/>
          <w:sz w:val="23"/>
          <w:szCs w:val="23"/>
          <w:shd w:val="clear" w:color="auto" w:fill="FFFFFF"/>
          <w:lang w:eastAsia="ru-RU"/>
        </w:rPr>
        <w:lastRenderedPageBreak/>
        <w:t xml:space="preserve">доказательств в их совокупности. </w:t>
      </w:r>
      <w:proofErr w:type="gramStart"/>
      <w:r w:rsidRPr="00D01421">
        <w:rPr>
          <w:rFonts w:ascii="Arial" w:eastAsia="Times New Roman" w:hAnsi="Arial" w:cs="Arial"/>
          <w:color w:val="000000"/>
          <w:sz w:val="23"/>
          <w:szCs w:val="23"/>
          <w:shd w:val="clear" w:color="auto" w:fill="FFFFFF"/>
          <w:lang w:eastAsia="ru-RU"/>
        </w:rP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roofErr w:type="gramEnd"/>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Таким образом, заключение судебной экспертизы оценивается судом по его внутреннему убеждению, основанному на всестороннем, полном, объективном и непосредственном исследовании каждого отдельно взятого доказательства, собранного по делу, и их совокупности с характерными причинно-следственными связями между ними и их системными свойствами.</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Суд оценивает экспертное заключение с точки зрения соблюдения процессуального порядка назначения экспертизы, соблюдения процессуальных </w:t>
      </w:r>
      <w:r w:rsidRPr="00D01421">
        <w:rPr>
          <w:rFonts w:ascii="Arial" w:eastAsia="Times New Roman" w:hAnsi="Arial" w:cs="Arial"/>
          <w:b/>
          <w:bCs/>
          <w:color w:val="333333"/>
          <w:sz w:val="23"/>
          <w:szCs w:val="23"/>
          <w:bdr w:val="none" w:sz="0" w:space="0" w:color="auto" w:frame="1"/>
          <w:lang w:eastAsia="ru-RU"/>
        </w:rPr>
        <w:t>прав </w:t>
      </w:r>
      <w:r w:rsidRPr="00D01421">
        <w:rPr>
          <w:rFonts w:ascii="Arial" w:eastAsia="Times New Roman" w:hAnsi="Arial" w:cs="Arial"/>
          <w:color w:val="000000"/>
          <w:sz w:val="23"/>
          <w:szCs w:val="23"/>
          <w:shd w:val="clear" w:color="auto" w:fill="FFFFFF"/>
          <w:lang w:eastAsia="ru-RU"/>
        </w:rPr>
        <w:t>лиц, участвующих в деле, соответствия заключения поставленным вопросам, его полноты, обоснованности и достоверности в сопоставлении с другими доказательствами по делу.</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Заключение эксперта в гражданском процессе может оцениваться всеми участниками судебного разбирательства. Суд может согласиться с оценкой любого из них, но может и отвергнуть их соображения.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Оценивая заключение экспертов, сравнивая соответствие заключения поставленному вопросу, определяя полноту заключения, его научную обоснованность и достоверность полученных выводов, суд приходит к выводу о том, что данное заключение, в полной мере является допустимым и достоверным доказательством.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Следует также отметить, что суду не представлено доказательств того, что экспертом дано ложное заключение.</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При исследовании экспертами были приняты во внимание фотоснимки, справка о дорожно-транспортном происшествии, схема дорожно-транспортного происшествия, административный материал, произведен осмотр автомобиля, а также объяснения участников дорожно-транспортного происшествия.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Заключение эксперта составлено в связи с производством по настоящему делу судебной экспертизы, назначенной судом на основании статьи </w:t>
      </w:r>
      <w:hyperlink r:id="rId17" w:tgtFrame="_blank" w:tooltip="ГПК РФ &gt;  Раздел I. Общие положения &gt; Глава 6. Доказательства и доказывание &gt; Статья 79. Назначение экспертизы" w:history="1">
        <w:r w:rsidRPr="00D01421">
          <w:rPr>
            <w:rFonts w:ascii="Arial" w:eastAsia="Times New Roman" w:hAnsi="Arial" w:cs="Arial"/>
            <w:color w:val="8859A8"/>
            <w:sz w:val="23"/>
            <w:szCs w:val="23"/>
            <w:u w:val="single"/>
            <w:bdr w:val="none" w:sz="0" w:space="0" w:color="auto" w:frame="1"/>
            <w:lang w:eastAsia="ru-RU"/>
          </w:rPr>
          <w:t>79</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Заключение эксперта полностью соответствует требованиям статьи 86 указанного Кодекса, Федерального закона от 31 мая 2001 года № 73-ФЗ «О государственной судебно-экспертной деятельности в Российской Федерации», оно дано в письменной форме, содержит подробное описание проведённого исследования, анализ имеющихся данных, результаты исследования, ссылку на использованные правовые акты и литературу, конкретный ответ на поставленный судом вопрос, является последовательным, не допускает неоднозначного толкования, не вводит</w:t>
      </w:r>
      <w:proofErr w:type="gramEnd"/>
      <w:r w:rsidRPr="00D01421">
        <w:rPr>
          <w:rFonts w:ascii="Arial" w:eastAsia="Times New Roman" w:hAnsi="Arial" w:cs="Arial"/>
          <w:color w:val="000000"/>
          <w:sz w:val="23"/>
          <w:szCs w:val="23"/>
          <w:shd w:val="clear" w:color="auto" w:fill="FFFFFF"/>
          <w:lang w:eastAsia="ru-RU"/>
        </w:rPr>
        <w:t xml:space="preserve"> в заблуждение.</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Эксперт до начала производства исследования был предупреждён об уголовной ответственности за дачу заведомо ложного заключения по статье </w:t>
      </w:r>
      <w:hyperlink r:id="rId18"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D01421">
          <w:rPr>
            <w:rFonts w:ascii="Arial" w:eastAsia="Times New Roman" w:hAnsi="Arial" w:cs="Arial"/>
            <w:color w:val="8859A8"/>
            <w:sz w:val="23"/>
            <w:szCs w:val="23"/>
            <w:u w:val="single"/>
            <w:bdr w:val="none" w:sz="0" w:space="0" w:color="auto" w:frame="1"/>
            <w:lang w:eastAsia="ru-RU"/>
          </w:rPr>
          <w:t>307</w:t>
        </w:r>
      </w:hyperlink>
      <w:r w:rsidRPr="00D01421">
        <w:rPr>
          <w:rFonts w:ascii="Arial" w:eastAsia="Times New Roman" w:hAnsi="Arial" w:cs="Arial"/>
          <w:color w:val="000000"/>
          <w:sz w:val="23"/>
          <w:szCs w:val="23"/>
          <w:shd w:val="clear" w:color="auto" w:fill="FFFFFF"/>
          <w:lang w:eastAsia="ru-RU"/>
        </w:rPr>
        <w:t> Уголовного кодекса Российской Федерации, имеет необходимые для производства подобного рода экспертиз образование, квалификацию, экспертные специальности, стаж экспертной работы. Экспертиза сторонами не оспорена.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Экспертное заключение, подготовленное ООО «Экспертиза и Недвижимость», также </w:t>
      </w:r>
      <w:r w:rsidRPr="00D01421">
        <w:rPr>
          <w:rFonts w:ascii="Arial" w:eastAsia="Times New Roman" w:hAnsi="Arial" w:cs="Arial"/>
          <w:color w:val="000000"/>
          <w:sz w:val="23"/>
          <w:szCs w:val="23"/>
          <w:shd w:val="clear" w:color="auto" w:fill="FFFFFF"/>
          <w:lang w:eastAsia="ru-RU"/>
        </w:rPr>
        <w:lastRenderedPageBreak/>
        <w:t>согласуется и с заключением эксперта № 251/17, подготовленным ООО «Экспресс Оценка», представленное ответчиком (л. д. 54-64).</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Принимая во внимание также, что эксперт ООО «Экспертиза и Недвижимость» – Исмагилов Д.А. имеет необходимое образование и опыт работы в соответствующих областях, он был предупрежден об уголовной ответственность за дачу заведомо ложного заключения, при проведении экспертизы им использовались все материалы настоящего гражданского дела, в том числе заключения, как истца, так и ответчика, суд считает необходимым в основу решения положить экспертное</w:t>
      </w:r>
      <w:proofErr w:type="gramEnd"/>
      <w:r w:rsidRPr="00D01421">
        <w:rPr>
          <w:rFonts w:ascii="Arial" w:eastAsia="Times New Roman" w:hAnsi="Arial" w:cs="Arial"/>
          <w:color w:val="000000"/>
          <w:sz w:val="23"/>
          <w:szCs w:val="23"/>
          <w:shd w:val="clear" w:color="auto" w:fill="FFFFFF"/>
          <w:lang w:eastAsia="ru-RU"/>
        </w:rPr>
        <w:t xml:space="preserve"> заключение ООО «Экспертиза и Недвижимость», проведенное на основании определения Советского районного суда г. </w:t>
      </w:r>
      <w:r w:rsidRPr="00D01421">
        <w:rPr>
          <w:rFonts w:ascii="Arial" w:eastAsia="Times New Roman" w:hAnsi="Arial" w:cs="Arial"/>
          <w:b/>
          <w:bCs/>
          <w:color w:val="333333"/>
          <w:sz w:val="23"/>
          <w:szCs w:val="23"/>
          <w:bdr w:val="none" w:sz="0" w:space="0" w:color="auto" w:frame="1"/>
          <w:lang w:eastAsia="ru-RU"/>
        </w:rPr>
        <w:t>Казани </w:t>
      </w:r>
      <w:r w:rsidRPr="00D01421">
        <w:rPr>
          <w:rFonts w:ascii="Arial" w:eastAsia="Times New Roman" w:hAnsi="Arial" w:cs="Arial"/>
          <w:color w:val="000000"/>
          <w:sz w:val="23"/>
          <w:szCs w:val="23"/>
          <w:shd w:val="clear" w:color="auto" w:fill="FFFFFF"/>
          <w:lang w:eastAsia="ru-RU"/>
        </w:rPr>
        <w:t>от 14 января 2019 года.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Согласно пункту 10.1 Правил дорожного движения Российской Федерации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части видимости в направлении движения. Скорость должна обеспечивать водителю возможность постоянного </w:t>
      </w:r>
      <w:proofErr w:type="gramStart"/>
      <w:r w:rsidRPr="00D01421">
        <w:rPr>
          <w:rFonts w:ascii="Arial" w:eastAsia="Times New Roman" w:hAnsi="Arial" w:cs="Arial"/>
          <w:color w:val="000000"/>
          <w:sz w:val="23"/>
          <w:szCs w:val="23"/>
          <w:shd w:val="clear" w:color="auto" w:fill="FFFFFF"/>
          <w:lang w:eastAsia="ru-RU"/>
        </w:rPr>
        <w:t>контроля за</w:t>
      </w:r>
      <w:proofErr w:type="gramEnd"/>
      <w:r w:rsidRPr="00D01421">
        <w:rPr>
          <w:rFonts w:ascii="Arial" w:eastAsia="Times New Roman" w:hAnsi="Arial" w:cs="Arial"/>
          <w:color w:val="000000"/>
          <w:sz w:val="23"/>
          <w:szCs w:val="23"/>
          <w:shd w:val="clear" w:color="auto" w:fill="FFFFFF"/>
          <w:lang w:eastAsia="ru-RU"/>
        </w:rPr>
        <w:t xml:space="preserve"> движением транспортного средства для выполнения требований Правил.</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Водителя автомобиля «Хендай» в своих пояснениях указала, что пыталась избежать столкновения с автомобилем «Ниссан» не путем экстренного торможения, а путем совершения маневра вправо, который привел к столкновению с сугробом и деревом.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данной ситуации предотвращение исследуемого ДТП со стороны водителя автомобиля «Хендай» зависело не от наличия или отсутствия у него технической возможности, а от его действий, не противоречащих вышеуказанным требованиям Правил дорожного движения Российской Федерации.</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Исследовав представленные в материалы дела доказательства, административный материал, заключение судебной экспертизы, пояснения сторон и свидетеля, суд приходит к выводу о том, что изменение траектории движения автомобиля марки «Хендай» и его столкновение с деревом и сугробом происходило в результате действий самого водителя «Хендай» по маневрированию и нарушения им пункта 10.1 Правил дорожного движения Российской Федерации, а не в результате отброса при</w:t>
      </w:r>
      <w:proofErr w:type="gramEnd"/>
      <w:r w:rsidRPr="00D01421">
        <w:rPr>
          <w:rFonts w:ascii="Arial" w:eastAsia="Times New Roman" w:hAnsi="Arial" w:cs="Arial"/>
          <w:color w:val="000000"/>
          <w:sz w:val="23"/>
          <w:szCs w:val="23"/>
          <w:shd w:val="clear" w:color="auto" w:fill="FFFFFF"/>
          <w:lang w:eastAsia="ru-RU"/>
        </w:rPr>
        <w:t xml:space="preserve"> </w:t>
      </w:r>
      <w:proofErr w:type="gramStart"/>
      <w:r w:rsidRPr="00D01421">
        <w:rPr>
          <w:rFonts w:ascii="Arial" w:eastAsia="Times New Roman" w:hAnsi="Arial" w:cs="Arial"/>
          <w:color w:val="000000"/>
          <w:sz w:val="23"/>
          <w:szCs w:val="23"/>
          <w:shd w:val="clear" w:color="auto" w:fill="FFFFFF"/>
          <w:lang w:eastAsia="ru-RU"/>
        </w:rPr>
        <w:t>столкновении</w:t>
      </w:r>
      <w:proofErr w:type="gramEnd"/>
      <w:r w:rsidRPr="00D01421">
        <w:rPr>
          <w:rFonts w:ascii="Arial" w:eastAsia="Times New Roman" w:hAnsi="Arial" w:cs="Arial"/>
          <w:color w:val="000000"/>
          <w:sz w:val="23"/>
          <w:szCs w:val="23"/>
          <w:shd w:val="clear" w:color="auto" w:fill="FFFFFF"/>
          <w:lang w:eastAsia="ru-RU"/>
        </w:rPr>
        <w:t xml:space="preserve"> с автомобилем марки «Ниссан». Кроме того, ширина дорожного полотна позволяла разъехаться указанным выше автомобилям без столкновения.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Оценив исследованные в судебном заседании доказательства по правилам статьи </w:t>
      </w:r>
      <w:hyperlink r:id="rId19" w:tgtFrame="_blank" w:tooltip="ГПК РФ &gt;  Раздел I. Общие положения &gt; Глава 6. Доказательства и доказывание &gt; Статья 67. Оценка доказательств" w:history="1">
        <w:r w:rsidRPr="00D01421">
          <w:rPr>
            <w:rFonts w:ascii="Arial" w:eastAsia="Times New Roman" w:hAnsi="Arial" w:cs="Arial"/>
            <w:color w:val="8859A8"/>
            <w:sz w:val="23"/>
            <w:szCs w:val="23"/>
            <w:u w:val="single"/>
            <w:bdr w:val="none" w:sz="0" w:space="0" w:color="auto" w:frame="1"/>
            <w:lang w:eastAsia="ru-RU"/>
          </w:rPr>
          <w:t>67</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исходя из их относимости, допустимости, достоверности каждого доказательства в отдельности, а также достаточность и взаимную связь доказательств в их совокупности, руководствуясь частью 3 статьи </w:t>
      </w:r>
      <w:hyperlink r:id="rId20"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sidRPr="00D01421">
          <w:rPr>
            <w:rFonts w:ascii="Arial" w:eastAsia="Times New Roman" w:hAnsi="Arial" w:cs="Arial"/>
            <w:color w:val="8859A8"/>
            <w:sz w:val="23"/>
            <w:szCs w:val="23"/>
            <w:u w:val="single"/>
            <w:bdr w:val="none" w:sz="0" w:space="0" w:color="auto" w:frame="1"/>
            <w:lang w:eastAsia="ru-RU"/>
          </w:rPr>
          <w:t>196</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 приходит к выводу о наличии страхового случая и необходимости выплаты со стороны ответчика истцу</w:t>
      </w:r>
      <w:proofErr w:type="gramEnd"/>
      <w:r w:rsidRPr="00D01421">
        <w:rPr>
          <w:rFonts w:ascii="Arial" w:eastAsia="Times New Roman" w:hAnsi="Arial" w:cs="Arial"/>
          <w:color w:val="000000"/>
          <w:sz w:val="23"/>
          <w:szCs w:val="23"/>
          <w:shd w:val="clear" w:color="auto" w:fill="FFFFFF"/>
          <w:lang w:eastAsia="ru-RU"/>
        </w:rPr>
        <w:t xml:space="preserve"> </w:t>
      </w:r>
      <w:proofErr w:type="gramStart"/>
      <w:r w:rsidRPr="00D01421">
        <w:rPr>
          <w:rFonts w:ascii="Arial" w:eastAsia="Times New Roman" w:hAnsi="Arial" w:cs="Arial"/>
          <w:color w:val="000000"/>
          <w:sz w:val="23"/>
          <w:szCs w:val="23"/>
          <w:shd w:val="clear" w:color="auto" w:fill="FFFFFF"/>
          <w:lang w:eastAsia="ru-RU"/>
        </w:rPr>
        <w:t>невыплаченного страхового возмещения, в размере стоимости восстановительного ремонта его автомобиля, поврежденного в результате дорожно-транспортного происшествия от 12 февраля 2017 года в размере 2300 руб.</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соответствии с частью 3 статьи </w:t>
      </w:r>
      <w:hyperlink r:id="rId21"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sidRPr="00D01421">
          <w:rPr>
            <w:rFonts w:ascii="Arial" w:eastAsia="Times New Roman" w:hAnsi="Arial" w:cs="Arial"/>
            <w:color w:val="8859A8"/>
            <w:sz w:val="23"/>
            <w:szCs w:val="23"/>
            <w:u w:val="single"/>
            <w:bdr w:val="none" w:sz="0" w:space="0" w:color="auto" w:frame="1"/>
            <w:lang w:eastAsia="ru-RU"/>
          </w:rPr>
          <w:t>16.1</w:t>
        </w:r>
      </w:hyperlink>
      <w:r w:rsidRPr="00D01421">
        <w:rPr>
          <w:rFonts w:ascii="Arial" w:eastAsia="Times New Roman" w:hAnsi="Arial" w:cs="Arial"/>
          <w:color w:val="000000"/>
          <w:sz w:val="23"/>
          <w:szCs w:val="23"/>
          <w:shd w:val="clear" w:color="auto" w:fill="FFFFFF"/>
          <w:lang w:eastAsia="ru-RU"/>
        </w:rPr>
        <w:t xml:space="preserve"> Федерального закона от 25 апреля 2002 года № 40-ФЗ «Об обязательном страховании гражданской ответственности владельцев </w:t>
      </w:r>
      <w:r w:rsidRPr="00D01421">
        <w:rPr>
          <w:rFonts w:ascii="Arial" w:eastAsia="Times New Roman" w:hAnsi="Arial" w:cs="Arial"/>
          <w:color w:val="000000"/>
          <w:sz w:val="23"/>
          <w:szCs w:val="23"/>
          <w:shd w:val="clear" w:color="auto" w:fill="FFFFFF"/>
          <w:lang w:eastAsia="ru-RU"/>
        </w:rPr>
        <w:lastRenderedPageBreak/>
        <w:t>транспортных средств», при удовлетворении судом требований потерпевшего - физического лица об осуществлении страховой выплаты суд взыскивает</w:t>
      </w:r>
      <w:proofErr w:type="gramEnd"/>
      <w:r w:rsidRPr="00D01421">
        <w:rPr>
          <w:rFonts w:ascii="Arial" w:eastAsia="Times New Roman" w:hAnsi="Arial" w:cs="Arial"/>
          <w:color w:val="000000"/>
          <w:sz w:val="23"/>
          <w:szCs w:val="23"/>
          <w:shd w:val="clear" w:color="auto" w:fill="FFFFFF"/>
          <w:lang w:eastAsia="ru-RU"/>
        </w:rPr>
        <w:t xml:space="preserve"> </w:t>
      </w:r>
      <w:proofErr w:type="gramStart"/>
      <w:r w:rsidRPr="00D01421">
        <w:rPr>
          <w:rFonts w:ascii="Arial" w:eastAsia="Times New Roman" w:hAnsi="Arial" w:cs="Arial"/>
          <w:color w:val="000000"/>
          <w:sz w:val="23"/>
          <w:szCs w:val="23"/>
          <w:shd w:val="clear" w:color="auto" w:fill="FFFFFF"/>
          <w:lang w:eastAsia="ru-RU"/>
        </w:rPr>
        <w:t>со страховщика за неисполнение в добровольном порядке требований потерпевшего штраф в размере пятидесяти процентов от разницы</w:t>
      </w:r>
      <w:proofErr w:type="gramEnd"/>
      <w:r w:rsidRPr="00D01421">
        <w:rPr>
          <w:rFonts w:ascii="Arial" w:eastAsia="Times New Roman" w:hAnsi="Arial" w:cs="Arial"/>
          <w:color w:val="000000"/>
          <w:sz w:val="23"/>
          <w:szCs w:val="23"/>
          <w:shd w:val="clear" w:color="auto" w:fill="FFFFFF"/>
          <w:lang w:eastAsia="ru-RU"/>
        </w:rPr>
        <w:t xml:space="preserve"> между совокупным размером страховой выплаты, определенной судом, и размером страховой выплаты, осуществленной страховщиком в добровольном порядке.</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В соответствии с пунктом 84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наличие судебного спора о взыскании страхового возмещения указывает на неисполнение страховщиком обязанности по уплате его в добровольном порядке, в </w:t>
      </w:r>
      <w:proofErr w:type="gramStart"/>
      <w:r w:rsidRPr="00D01421">
        <w:rPr>
          <w:rFonts w:ascii="Arial" w:eastAsia="Times New Roman" w:hAnsi="Arial" w:cs="Arial"/>
          <w:color w:val="000000"/>
          <w:sz w:val="23"/>
          <w:szCs w:val="23"/>
          <w:shd w:val="clear" w:color="auto" w:fill="FFFFFF"/>
          <w:lang w:eastAsia="ru-RU"/>
        </w:rPr>
        <w:t>связи</w:t>
      </w:r>
      <w:proofErr w:type="gramEnd"/>
      <w:r w:rsidRPr="00D01421">
        <w:rPr>
          <w:rFonts w:ascii="Arial" w:eastAsia="Times New Roman" w:hAnsi="Arial" w:cs="Arial"/>
          <w:color w:val="000000"/>
          <w:sz w:val="23"/>
          <w:szCs w:val="23"/>
          <w:shd w:val="clear" w:color="auto" w:fill="FFFFFF"/>
          <w:lang w:eastAsia="ru-RU"/>
        </w:rPr>
        <w:t xml:space="preserve"> с чем удовлетворение требований потерпевшего в период рассмотрения спора в суде не освобождает страховщика от уплаты штрафа.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Согласно разъяснениям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(пункт 81), при удовлетворении судом требований потерпевшего суд одновременно взыскивает с ответчика штраф за неисполнение в добровольном порядке требований независимо от того, заявлялось ли такое требование суду (пункт 3 статьи 16.1 Закона об ОСАГО</w:t>
      </w:r>
      <w:proofErr w:type="gramEnd"/>
      <w:r w:rsidRPr="00D01421">
        <w:rPr>
          <w:rFonts w:ascii="Arial" w:eastAsia="Times New Roman" w:hAnsi="Arial" w:cs="Arial"/>
          <w:color w:val="000000"/>
          <w:sz w:val="23"/>
          <w:szCs w:val="23"/>
          <w:shd w:val="clear" w:color="auto" w:fill="FFFFFF"/>
          <w:lang w:eastAsia="ru-RU"/>
        </w:rPr>
        <w:t>).</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Пункт 82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говорит о том, что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w:t>
      </w:r>
      <w:proofErr w:type="gramEnd"/>
      <w:r w:rsidRPr="00D01421">
        <w:rPr>
          <w:rFonts w:ascii="Arial" w:eastAsia="Times New Roman" w:hAnsi="Arial" w:cs="Arial"/>
          <w:color w:val="000000"/>
          <w:sz w:val="23"/>
          <w:szCs w:val="23"/>
          <w:shd w:val="clear" w:color="auto" w:fill="FFFFFF"/>
          <w:lang w:eastAsia="ru-RU"/>
        </w:rPr>
        <w:t xml:space="preserve"> выплаты, осуществленной страховщиком в добровольном порядке до возбуждения дела в суде, в том числе после предъявления претензии. При </w:t>
      </w:r>
      <w:bookmarkStart w:id="1" w:name="snippet"/>
      <w:r w:rsidRPr="00D01421">
        <w:rPr>
          <w:rFonts w:ascii="Arial" w:eastAsia="Times New Roman" w:hAnsi="Arial" w:cs="Arial"/>
          <w:color w:val="3C5F87"/>
          <w:sz w:val="23"/>
          <w:szCs w:val="23"/>
          <w:bdr w:val="none" w:sz="0" w:space="0" w:color="auto" w:frame="1"/>
          <w:lang w:eastAsia="ru-RU"/>
        </w:rPr>
        <w:t>этом</w:t>
      </w:r>
      <w:bookmarkEnd w:id="1"/>
      <w:r w:rsidRPr="00D01421">
        <w:rPr>
          <w:rFonts w:ascii="Arial" w:eastAsia="Times New Roman" w:hAnsi="Arial" w:cs="Arial"/>
          <w:color w:val="000000"/>
          <w:sz w:val="23"/>
          <w:szCs w:val="23"/>
          <w:shd w:val="clear" w:color="auto" w:fill="FFFFFF"/>
          <w:lang w:eastAsia="ru-RU"/>
        </w:rPr>
        <w:t>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16.1 Закона об ОСАГО).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Согласно пункта 85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применение статьи </w:t>
      </w:r>
      <w:hyperlink r:id="rId2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D01421">
          <w:rPr>
            <w:rFonts w:ascii="Arial" w:eastAsia="Times New Roman" w:hAnsi="Arial" w:cs="Arial"/>
            <w:color w:val="8859A8"/>
            <w:sz w:val="23"/>
            <w:szCs w:val="23"/>
            <w:u w:val="single"/>
            <w:bdr w:val="none" w:sz="0" w:space="0" w:color="auto" w:frame="1"/>
            <w:lang w:eastAsia="ru-RU"/>
          </w:rPr>
          <w:t>333 ГК РФ</w:t>
        </w:r>
      </w:hyperlink>
      <w:r w:rsidRPr="00D01421">
        <w:rPr>
          <w:rFonts w:ascii="Arial" w:eastAsia="Times New Roman" w:hAnsi="Arial" w:cs="Arial"/>
          <w:color w:val="000000"/>
          <w:sz w:val="23"/>
          <w:szCs w:val="23"/>
          <w:shd w:val="clear" w:color="auto" w:fill="FFFFFF"/>
          <w:lang w:eastAsia="ru-RU"/>
        </w:rPr>
        <w:t>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sidRPr="00D01421">
        <w:rPr>
          <w:rFonts w:ascii="Arial" w:eastAsia="Times New Roman" w:hAnsi="Arial" w:cs="Arial"/>
          <w:color w:val="000000"/>
          <w:sz w:val="23"/>
          <w:szCs w:val="23"/>
          <w:shd w:val="clear" w:color="auto" w:fill="FFFFFF"/>
          <w:lang w:eastAsia="ru-RU"/>
        </w:rPr>
        <w:t xml:space="preserve"> Уменьшение неустойки, финансовой санкции и штрафа допускается только по заявлению ответчика.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Однако, согласно пункту 1 статьи </w:t>
      </w:r>
      <w:hyperlink r:id="rId23"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sidRPr="00D01421">
          <w:rPr>
            <w:rFonts w:ascii="Arial" w:eastAsia="Times New Roman" w:hAnsi="Arial" w:cs="Arial"/>
            <w:color w:val="8859A8"/>
            <w:sz w:val="23"/>
            <w:szCs w:val="23"/>
            <w:u w:val="single"/>
            <w:bdr w:val="none" w:sz="0" w:space="0" w:color="auto" w:frame="1"/>
            <w:lang w:eastAsia="ru-RU"/>
          </w:rPr>
          <w:t>330 ГК РФ</w:t>
        </w:r>
      </w:hyperlink>
      <w:r w:rsidRPr="00D01421">
        <w:rPr>
          <w:rFonts w:ascii="Arial" w:eastAsia="Times New Roman" w:hAnsi="Arial" w:cs="Arial"/>
          <w:color w:val="000000"/>
          <w:sz w:val="23"/>
          <w:szCs w:val="23"/>
          <w:shd w:val="clear" w:color="auto" w:fill="FFFFFF"/>
          <w:lang w:eastAsia="ru-RU"/>
        </w:rPr>
        <w:t>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Таким образом, штраф, являются мерой ответственности за неисполнение или ненадлежащее исполнение обязательств, направленной на восстановление нарушенного </w:t>
      </w:r>
      <w:r w:rsidRPr="00D01421">
        <w:rPr>
          <w:rFonts w:ascii="Arial" w:eastAsia="Times New Roman" w:hAnsi="Arial" w:cs="Arial"/>
          <w:b/>
          <w:bCs/>
          <w:color w:val="333333"/>
          <w:sz w:val="23"/>
          <w:szCs w:val="23"/>
          <w:bdr w:val="none" w:sz="0" w:space="0" w:color="auto" w:frame="1"/>
          <w:lang w:eastAsia="ru-RU"/>
        </w:rPr>
        <w:t>права</w:t>
      </w:r>
      <w:proofErr w:type="gramStart"/>
      <w:r w:rsidRPr="00D01421">
        <w:rPr>
          <w:rFonts w:ascii="Arial" w:eastAsia="Times New Roman" w:hAnsi="Arial" w:cs="Arial"/>
          <w:b/>
          <w:bCs/>
          <w:color w:val="333333"/>
          <w:sz w:val="23"/>
          <w:szCs w:val="23"/>
          <w:bdr w:val="none" w:sz="0" w:space="0" w:color="auto" w:frame="1"/>
          <w:lang w:eastAsia="ru-RU"/>
        </w:rPr>
        <w:t> </w:t>
      </w:r>
      <w:r w:rsidRPr="00D01421">
        <w:rPr>
          <w:rFonts w:ascii="Arial" w:eastAsia="Times New Roman" w:hAnsi="Arial" w:cs="Arial"/>
          <w:color w:val="000000"/>
          <w:sz w:val="23"/>
          <w:szCs w:val="23"/>
          <w:shd w:val="clear" w:color="auto" w:fill="FFFFFF"/>
          <w:lang w:eastAsia="ru-RU"/>
        </w:rPr>
        <w:t>.</w:t>
      </w:r>
      <w:proofErr w:type="gramEnd"/>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Предусмотренный Законом Российской Федерации «об ОСАГО» штраф имеет </w:t>
      </w:r>
      <w:r w:rsidRPr="00D01421">
        <w:rPr>
          <w:rFonts w:ascii="Arial" w:eastAsia="Times New Roman" w:hAnsi="Arial" w:cs="Arial"/>
          <w:color w:val="000000"/>
          <w:sz w:val="23"/>
          <w:szCs w:val="23"/>
          <w:shd w:val="clear" w:color="auto" w:fill="FFFFFF"/>
          <w:lang w:eastAsia="ru-RU"/>
        </w:rPr>
        <w:lastRenderedPageBreak/>
        <w:t>гражданско-правовую природу и по своей сути так же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Исходя из вышеизложенного, применение статьи </w:t>
      </w:r>
      <w:hyperlink r:id="rId2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D01421">
          <w:rPr>
            <w:rFonts w:ascii="Arial" w:eastAsia="Times New Roman" w:hAnsi="Arial" w:cs="Arial"/>
            <w:color w:val="8859A8"/>
            <w:sz w:val="23"/>
            <w:szCs w:val="23"/>
            <w:u w:val="single"/>
            <w:bdr w:val="none" w:sz="0" w:space="0" w:color="auto" w:frame="1"/>
            <w:lang w:eastAsia="ru-RU"/>
          </w:rPr>
          <w:t>333 ГК РФ</w:t>
        </w:r>
      </w:hyperlink>
      <w:r w:rsidRPr="00D01421">
        <w:rPr>
          <w:rFonts w:ascii="Arial" w:eastAsia="Times New Roman" w:hAnsi="Arial" w:cs="Arial"/>
          <w:color w:val="000000"/>
          <w:sz w:val="23"/>
          <w:szCs w:val="23"/>
          <w:shd w:val="clear" w:color="auto" w:fill="FFFFFF"/>
          <w:lang w:eastAsia="ru-RU"/>
        </w:rPr>
        <w:t> возможно при определении размера штрафа, предусмотренного Законом Российской Федерации «об ОСАГО».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Возложение законодателем решения вопроса об уменьшении размера штрафа, при его явной несоразмерности последствиям нарушения обязательств на суды общей юрисдикции вытекает из конституционных прерогатив правосудия, которое по самой своей сути может признаваться таковым лишь при условии, что оно отвечает требованиям справедливости (статья 14 Международного пакта о гражданских и политических </w:t>
      </w:r>
      <w:r w:rsidRPr="00D01421">
        <w:rPr>
          <w:rFonts w:ascii="Arial" w:eastAsia="Times New Roman" w:hAnsi="Arial" w:cs="Arial"/>
          <w:b/>
          <w:bCs/>
          <w:color w:val="333333"/>
          <w:sz w:val="23"/>
          <w:szCs w:val="23"/>
          <w:bdr w:val="none" w:sz="0" w:space="0" w:color="auto" w:frame="1"/>
          <w:lang w:eastAsia="ru-RU"/>
        </w:rPr>
        <w:t>правах </w:t>
      </w:r>
      <w:r w:rsidRPr="00D01421">
        <w:rPr>
          <w:rFonts w:ascii="Arial" w:eastAsia="Times New Roman" w:hAnsi="Arial" w:cs="Arial"/>
          <w:color w:val="000000"/>
          <w:sz w:val="23"/>
          <w:szCs w:val="23"/>
          <w:shd w:val="clear" w:color="auto" w:fill="FFFFFF"/>
          <w:lang w:eastAsia="ru-RU"/>
        </w:rPr>
        <w:t>1966 года).</w:t>
      </w:r>
      <w:proofErr w:type="gramEnd"/>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Предоставляя суду </w:t>
      </w:r>
      <w:r w:rsidRPr="00D01421">
        <w:rPr>
          <w:rFonts w:ascii="Arial" w:eastAsia="Times New Roman" w:hAnsi="Arial" w:cs="Arial"/>
          <w:b/>
          <w:bCs/>
          <w:color w:val="333333"/>
          <w:sz w:val="23"/>
          <w:szCs w:val="23"/>
          <w:bdr w:val="none" w:sz="0" w:space="0" w:color="auto" w:frame="1"/>
          <w:lang w:eastAsia="ru-RU"/>
        </w:rPr>
        <w:t>право </w:t>
      </w:r>
      <w:r w:rsidRPr="00D01421">
        <w:rPr>
          <w:rFonts w:ascii="Arial" w:eastAsia="Times New Roman" w:hAnsi="Arial" w:cs="Arial"/>
          <w:color w:val="000000"/>
          <w:sz w:val="23"/>
          <w:szCs w:val="23"/>
          <w:shd w:val="clear" w:color="auto" w:fill="FFFFFF"/>
          <w:lang w:eastAsia="ru-RU"/>
        </w:rPr>
        <w:t>уменьшить размер штрафа, закон не определяет критерии, пределы ее соразмерности.</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 учетом компенсационного характера гражданско-правовой ответственности под соразмерностью суммы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соответствии со статьей </w:t>
      </w:r>
      <w:hyperlink r:id="rId25" w:anchor="4xu9rGzpehZj" w:tgtFrame="_blank" w:tooltip="Конституция &gt;  Раздел I &gt; Глава 2. &lt;span class=&quot;snippet_equal&quot;&gt; Права &lt;/span&gt; и свободы человека и гражданина &gt; Статья 55" w:history="1">
        <w:r w:rsidRPr="00D01421">
          <w:rPr>
            <w:rFonts w:ascii="Arial" w:eastAsia="Times New Roman" w:hAnsi="Arial" w:cs="Arial"/>
            <w:color w:val="8859A8"/>
            <w:sz w:val="23"/>
            <w:szCs w:val="23"/>
            <w:u w:val="single"/>
            <w:bdr w:val="none" w:sz="0" w:space="0" w:color="auto" w:frame="1"/>
            <w:lang w:eastAsia="ru-RU"/>
          </w:rPr>
          <w:t>55 Конституции</w:t>
        </w:r>
      </w:hyperlink>
      <w:r w:rsidRPr="00D01421">
        <w:rPr>
          <w:rFonts w:ascii="Arial" w:eastAsia="Times New Roman" w:hAnsi="Arial" w:cs="Arial"/>
          <w:color w:val="000000"/>
          <w:sz w:val="23"/>
          <w:szCs w:val="23"/>
          <w:shd w:val="clear" w:color="auto" w:fill="FFFFFF"/>
          <w:lang w:eastAsia="ru-RU"/>
        </w:rPr>
        <w:t> Российской Федерации законодатель устанавливает основания и пределы необходимых ограничений </w:t>
      </w:r>
      <w:r w:rsidRPr="00D01421">
        <w:rPr>
          <w:rFonts w:ascii="Arial" w:eastAsia="Times New Roman" w:hAnsi="Arial" w:cs="Arial"/>
          <w:b/>
          <w:bCs/>
          <w:color w:val="333333"/>
          <w:sz w:val="23"/>
          <w:szCs w:val="23"/>
          <w:bdr w:val="none" w:sz="0" w:space="0" w:color="auto" w:frame="1"/>
          <w:lang w:eastAsia="ru-RU"/>
        </w:rPr>
        <w:t>прав </w:t>
      </w:r>
      <w:r w:rsidRPr="00D01421">
        <w:rPr>
          <w:rFonts w:ascii="Arial" w:eastAsia="Times New Roman" w:hAnsi="Arial" w:cs="Arial"/>
          <w:color w:val="000000"/>
          <w:sz w:val="23"/>
          <w:szCs w:val="23"/>
          <w:shd w:val="clear" w:color="auto" w:fill="FFFFFF"/>
          <w:lang w:eastAsia="ru-RU"/>
        </w:rPr>
        <w:t>и свобод гражданина в целях </w:t>
      </w:r>
      <w:r w:rsidRPr="00D01421">
        <w:rPr>
          <w:rFonts w:ascii="Arial" w:eastAsia="Times New Roman" w:hAnsi="Arial" w:cs="Arial"/>
          <w:b/>
          <w:bCs/>
          <w:color w:val="333333"/>
          <w:sz w:val="23"/>
          <w:szCs w:val="23"/>
          <w:bdr w:val="none" w:sz="0" w:space="0" w:color="auto" w:frame="1"/>
          <w:lang w:eastAsia="ru-RU"/>
        </w:rPr>
        <w:t>защиты прав </w:t>
      </w:r>
      <w:r w:rsidRPr="00D01421">
        <w:rPr>
          <w:rFonts w:ascii="Arial" w:eastAsia="Times New Roman" w:hAnsi="Arial" w:cs="Arial"/>
          <w:color w:val="000000"/>
          <w:sz w:val="23"/>
          <w:szCs w:val="23"/>
          <w:shd w:val="clear" w:color="auto" w:fill="FFFFFF"/>
          <w:lang w:eastAsia="ru-RU"/>
        </w:rPr>
        <w:t>и законных интересов других лиц.</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Таким образом, снижение размера штрафа,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w:t>
      </w:r>
      <w:r w:rsidRPr="00D01421">
        <w:rPr>
          <w:rFonts w:ascii="Arial" w:eastAsia="Times New Roman" w:hAnsi="Arial" w:cs="Arial"/>
          <w:b/>
          <w:bCs/>
          <w:color w:val="333333"/>
          <w:sz w:val="23"/>
          <w:szCs w:val="23"/>
          <w:bdr w:val="none" w:sz="0" w:space="0" w:color="auto" w:frame="1"/>
          <w:lang w:eastAsia="ru-RU"/>
        </w:rPr>
        <w:t>потребителя</w:t>
      </w:r>
      <w:proofErr w:type="gramStart"/>
      <w:r w:rsidRPr="00D01421">
        <w:rPr>
          <w:rFonts w:ascii="Arial" w:eastAsia="Times New Roman" w:hAnsi="Arial" w:cs="Arial"/>
          <w:b/>
          <w:bCs/>
          <w:color w:val="333333"/>
          <w:sz w:val="23"/>
          <w:szCs w:val="23"/>
          <w:bdr w:val="none" w:sz="0" w:space="0" w:color="auto" w:frame="1"/>
          <w:lang w:eastAsia="ru-RU"/>
        </w:rPr>
        <w:t> </w:t>
      </w:r>
      <w:r w:rsidRPr="00D01421">
        <w:rPr>
          <w:rFonts w:ascii="Arial" w:eastAsia="Times New Roman" w:hAnsi="Arial" w:cs="Arial"/>
          <w:color w:val="000000"/>
          <w:sz w:val="23"/>
          <w:szCs w:val="23"/>
          <w:shd w:val="clear" w:color="auto" w:fill="FFFFFF"/>
          <w:lang w:eastAsia="ru-RU"/>
        </w:rPr>
        <w:t>,</w:t>
      </w:r>
      <w:proofErr w:type="gramEnd"/>
      <w:r w:rsidRPr="00D01421">
        <w:rPr>
          <w:rFonts w:ascii="Arial" w:eastAsia="Times New Roman" w:hAnsi="Arial" w:cs="Arial"/>
          <w:color w:val="000000"/>
          <w:sz w:val="23"/>
          <w:szCs w:val="23"/>
          <w:shd w:val="clear" w:color="auto" w:fill="FFFFFF"/>
          <w:lang w:eastAsia="ru-RU"/>
        </w:rPr>
        <w:t xml:space="preserve"> вместе с тем и не должно нарушать принцип равенства сторон и не допускать неосновательного обогащения </w:t>
      </w:r>
      <w:r w:rsidRPr="00D01421">
        <w:rPr>
          <w:rFonts w:ascii="Arial" w:eastAsia="Times New Roman" w:hAnsi="Arial" w:cs="Arial"/>
          <w:b/>
          <w:bCs/>
          <w:color w:val="333333"/>
          <w:sz w:val="23"/>
          <w:szCs w:val="23"/>
          <w:bdr w:val="none" w:sz="0" w:space="0" w:color="auto" w:frame="1"/>
          <w:lang w:eastAsia="ru-RU"/>
        </w:rPr>
        <w:t>потребителя </w:t>
      </w:r>
      <w:r w:rsidRPr="00D01421">
        <w:rPr>
          <w:rFonts w:ascii="Arial" w:eastAsia="Times New Roman" w:hAnsi="Arial" w:cs="Arial"/>
          <w:color w:val="000000"/>
          <w:sz w:val="23"/>
          <w:szCs w:val="23"/>
          <w:shd w:val="clear" w:color="auto" w:fill="FFFFFF"/>
          <w:lang w:eastAsia="ru-RU"/>
        </w:rPr>
        <w:t>за счет другой стороны.</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Принимая во внимание недоказанность наличия у истца убытков, вызванных нарушением обязательства, отсутствие доказательств, подтверждающих соразмерность штрафа, последствиям нарушения обязательства, учитывая ходатайство об уменьшении размера штрафа, заявленное представителем ответчика, суд в рассматриваемом случае считает, что со страховой компании подлежит взысканию штраф в размере 500 руб., соответствующий требованию о соразмерности последствиям нарушения ответчиком обязательства.</w:t>
      </w:r>
      <w:proofErr w:type="gramEnd"/>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силу статьи </w:t>
      </w:r>
      <w:hyperlink r:id="rId26"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D01421">
          <w:rPr>
            <w:rFonts w:ascii="Arial" w:eastAsia="Times New Roman" w:hAnsi="Arial" w:cs="Arial"/>
            <w:color w:val="8859A8"/>
            <w:sz w:val="23"/>
            <w:szCs w:val="23"/>
            <w:u w:val="single"/>
            <w:bdr w:val="none" w:sz="0" w:space="0" w:color="auto" w:frame="1"/>
            <w:lang w:eastAsia="ru-RU"/>
          </w:rPr>
          <w:t>15</w:t>
        </w:r>
      </w:hyperlink>
      <w:r w:rsidRPr="00D01421">
        <w:rPr>
          <w:rFonts w:ascii="Arial" w:eastAsia="Times New Roman" w:hAnsi="Arial" w:cs="Arial"/>
          <w:color w:val="000000"/>
          <w:sz w:val="23"/>
          <w:szCs w:val="23"/>
          <w:shd w:val="clear" w:color="auto" w:fill="FFFFFF"/>
          <w:lang w:eastAsia="ru-RU"/>
        </w:rPr>
        <w:t> Закона Российской Федерации от 7 февраля 1992 года № 2300-1 «О </w:t>
      </w:r>
      <w:r w:rsidRPr="00D01421">
        <w:rPr>
          <w:rFonts w:ascii="Arial" w:eastAsia="Times New Roman" w:hAnsi="Arial" w:cs="Arial"/>
          <w:b/>
          <w:bCs/>
          <w:color w:val="333333"/>
          <w:sz w:val="23"/>
          <w:szCs w:val="23"/>
          <w:bdr w:val="none" w:sz="0" w:space="0" w:color="auto" w:frame="1"/>
          <w:lang w:eastAsia="ru-RU"/>
        </w:rPr>
        <w:t>защите прав потребителей </w:t>
      </w:r>
      <w:r w:rsidRPr="00D01421">
        <w:rPr>
          <w:rFonts w:ascii="Arial" w:eastAsia="Times New Roman" w:hAnsi="Arial" w:cs="Arial"/>
          <w:color w:val="000000"/>
          <w:sz w:val="23"/>
          <w:szCs w:val="23"/>
          <w:shd w:val="clear" w:color="auto" w:fill="FFFFFF"/>
          <w:lang w:eastAsia="ru-RU"/>
        </w:rPr>
        <w:t>», моральный вред, причиненный </w:t>
      </w:r>
      <w:r w:rsidRPr="00D01421">
        <w:rPr>
          <w:rFonts w:ascii="Arial" w:eastAsia="Times New Roman" w:hAnsi="Arial" w:cs="Arial"/>
          <w:b/>
          <w:bCs/>
          <w:color w:val="333333"/>
          <w:sz w:val="23"/>
          <w:szCs w:val="23"/>
          <w:bdr w:val="none" w:sz="0" w:space="0" w:color="auto" w:frame="1"/>
          <w:lang w:eastAsia="ru-RU"/>
        </w:rPr>
        <w:t>потребителю </w:t>
      </w:r>
      <w:r w:rsidRPr="00D01421">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D01421">
        <w:rPr>
          <w:rFonts w:ascii="Arial" w:eastAsia="Times New Roman" w:hAnsi="Arial" w:cs="Arial"/>
          <w:b/>
          <w:bCs/>
          <w:color w:val="333333"/>
          <w:sz w:val="23"/>
          <w:szCs w:val="23"/>
          <w:bdr w:val="none" w:sz="0" w:space="0" w:color="auto" w:frame="1"/>
          <w:lang w:eastAsia="ru-RU"/>
        </w:rPr>
        <w:t>прав потребителя</w:t>
      </w:r>
      <w:proofErr w:type="gramStart"/>
      <w:r w:rsidRPr="00D01421">
        <w:rPr>
          <w:rFonts w:ascii="Arial" w:eastAsia="Times New Roman" w:hAnsi="Arial" w:cs="Arial"/>
          <w:b/>
          <w:bCs/>
          <w:color w:val="333333"/>
          <w:sz w:val="23"/>
          <w:szCs w:val="23"/>
          <w:bdr w:val="none" w:sz="0" w:space="0" w:color="auto" w:frame="1"/>
          <w:lang w:eastAsia="ru-RU"/>
        </w:rPr>
        <w:t> </w:t>
      </w:r>
      <w:r w:rsidRPr="00D01421">
        <w:rPr>
          <w:rFonts w:ascii="Arial" w:eastAsia="Times New Roman" w:hAnsi="Arial" w:cs="Arial"/>
          <w:color w:val="000000"/>
          <w:sz w:val="23"/>
          <w:szCs w:val="23"/>
          <w:shd w:val="clear" w:color="auto" w:fill="FFFFFF"/>
          <w:lang w:eastAsia="ru-RU"/>
        </w:rPr>
        <w:t>,</w:t>
      </w:r>
      <w:proofErr w:type="gramEnd"/>
      <w:r w:rsidRPr="00D01421">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D01421">
        <w:rPr>
          <w:rFonts w:ascii="Arial" w:eastAsia="Times New Roman" w:hAnsi="Arial" w:cs="Arial"/>
          <w:b/>
          <w:bCs/>
          <w:color w:val="333333"/>
          <w:sz w:val="23"/>
          <w:szCs w:val="23"/>
          <w:bdr w:val="none" w:sz="0" w:space="0" w:color="auto" w:frame="1"/>
          <w:lang w:eastAsia="ru-RU"/>
        </w:rPr>
        <w:t>защиты прав потребителей </w:t>
      </w:r>
      <w:r w:rsidRPr="00D01421">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D01421">
        <w:rPr>
          <w:rFonts w:ascii="Arial" w:eastAsia="Times New Roman" w:hAnsi="Arial" w:cs="Arial"/>
          <w:color w:val="000000"/>
          <w:sz w:val="23"/>
          <w:szCs w:val="23"/>
          <w:shd w:val="clear" w:color="auto" w:fill="FFFFFF"/>
          <w:lang w:eastAsia="ru-RU"/>
        </w:rPr>
        <w:t>причинителем</w:t>
      </w:r>
      <w:proofErr w:type="spellEnd"/>
      <w:r w:rsidRPr="00D01421">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w:t>
      </w:r>
      <w:r w:rsidRPr="00D01421">
        <w:rPr>
          <w:rFonts w:ascii="Arial" w:eastAsia="Times New Roman" w:hAnsi="Arial" w:cs="Arial"/>
          <w:b/>
          <w:bCs/>
          <w:color w:val="333333"/>
          <w:sz w:val="23"/>
          <w:szCs w:val="23"/>
          <w:bdr w:val="none" w:sz="0" w:space="0" w:color="auto" w:frame="1"/>
          <w:lang w:eastAsia="ru-RU"/>
        </w:rPr>
        <w:t>потребителем </w:t>
      </w:r>
      <w:r w:rsidRPr="00D01421">
        <w:rPr>
          <w:rFonts w:ascii="Arial" w:eastAsia="Times New Roman" w:hAnsi="Arial" w:cs="Arial"/>
          <w:color w:val="000000"/>
          <w:sz w:val="23"/>
          <w:szCs w:val="23"/>
          <w:shd w:val="clear" w:color="auto" w:fill="FFFFFF"/>
          <w:lang w:eastAsia="ru-RU"/>
        </w:rPr>
        <w:t>убытков.</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lastRenderedPageBreak/>
        <w:br/>
      </w:r>
      <w:r w:rsidRPr="00D01421">
        <w:rPr>
          <w:rFonts w:ascii="Arial" w:eastAsia="Times New Roman" w:hAnsi="Arial" w:cs="Arial"/>
          <w:color w:val="000000"/>
          <w:sz w:val="23"/>
          <w:szCs w:val="23"/>
          <w:shd w:val="clear" w:color="auto" w:fill="FFFFFF"/>
          <w:lang w:eastAsia="ru-RU"/>
        </w:rPr>
        <w:t>Поскольку имеет место факт нарушения </w:t>
      </w:r>
      <w:r w:rsidRPr="00D01421">
        <w:rPr>
          <w:rFonts w:ascii="Arial" w:eastAsia="Times New Roman" w:hAnsi="Arial" w:cs="Arial"/>
          <w:b/>
          <w:bCs/>
          <w:color w:val="333333"/>
          <w:sz w:val="23"/>
          <w:szCs w:val="23"/>
          <w:bdr w:val="none" w:sz="0" w:space="0" w:color="auto" w:frame="1"/>
          <w:lang w:eastAsia="ru-RU"/>
        </w:rPr>
        <w:t>прав потребителя</w:t>
      </w:r>
      <w:proofErr w:type="gramStart"/>
      <w:r w:rsidRPr="00D01421">
        <w:rPr>
          <w:rFonts w:ascii="Arial" w:eastAsia="Times New Roman" w:hAnsi="Arial" w:cs="Arial"/>
          <w:b/>
          <w:bCs/>
          <w:color w:val="333333"/>
          <w:sz w:val="23"/>
          <w:szCs w:val="23"/>
          <w:bdr w:val="none" w:sz="0" w:space="0" w:color="auto" w:frame="1"/>
          <w:lang w:eastAsia="ru-RU"/>
        </w:rPr>
        <w:t> </w:t>
      </w:r>
      <w:r w:rsidRPr="00D01421">
        <w:rPr>
          <w:rFonts w:ascii="Arial" w:eastAsia="Times New Roman" w:hAnsi="Arial" w:cs="Arial"/>
          <w:color w:val="000000"/>
          <w:sz w:val="23"/>
          <w:szCs w:val="23"/>
          <w:shd w:val="clear" w:color="auto" w:fill="FFFFFF"/>
          <w:lang w:eastAsia="ru-RU"/>
        </w:rPr>
        <w:t>,</w:t>
      </w:r>
      <w:proofErr w:type="gramEnd"/>
      <w:r w:rsidRPr="00D01421">
        <w:rPr>
          <w:rFonts w:ascii="Arial" w:eastAsia="Times New Roman" w:hAnsi="Arial" w:cs="Arial"/>
          <w:color w:val="000000"/>
          <w:sz w:val="23"/>
          <w:szCs w:val="23"/>
          <w:shd w:val="clear" w:color="auto" w:fill="FFFFFF"/>
          <w:lang w:eastAsia="ru-RU"/>
        </w:rPr>
        <w:t xml:space="preserve"> суд находит обоснованным требование о компенсации морального вреда.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При определении размера компенсации учитывается степень нравственных страданий, связанных с неисполнением обязательств по договору, характер спора и нарушения, длительность неисполнения обязатель</w:t>
      </w:r>
      <w:proofErr w:type="gramStart"/>
      <w:r w:rsidRPr="00D01421">
        <w:rPr>
          <w:rFonts w:ascii="Arial" w:eastAsia="Times New Roman" w:hAnsi="Arial" w:cs="Arial"/>
          <w:color w:val="000000"/>
          <w:sz w:val="23"/>
          <w:szCs w:val="23"/>
          <w:shd w:val="clear" w:color="auto" w:fill="FFFFFF"/>
          <w:lang w:eastAsia="ru-RU"/>
        </w:rPr>
        <w:t>ств стр</w:t>
      </w:r>
      <w:proofErr w:type="gramEnd"/>
      <w:r w:rsidRPr="00D01421">
        <w:rPr>
          <w:rFonts w:ascii="Arial" w:eastAsia="Times New Roman" w:hAnsi="Arial" w:cs="Arial"/>
          <w:color w:val="000000"/>
          <w:sz w:val="23"/>
          <w:szCs w:val="23"/>
          <w:shd w:val="clear" w:color="auto" w:fill="FFFFFF"/>
          <w:lang w:eastAsia="ru-RU"/>
        </w:rPr>
        <w:t xml:space="preserve">аховщиком, размер подлежащего взысканию страхового возмещения. </w:t>
      </w:r>
      <w:proofErr w:type="gramStart"/>
      <w:r w:rsidRPr="00D01421">
        <w:rPr>
          <w:rFonts w:ascii="Arial" w:eastAsia="Times New Roman" w:hAnsi="Arial" w:cs="Arial"/>
          <w:color w:val="000000"/>
          <w:sz w:val="23"/>
          <w:szCs w:val="23"/>
          <w:shd w:val="clear" w:color="auto" w:fill="FFFFFF"/>
          <w:lang w:eastAsia="ru-RU"/>
        </w:rPr>
        <w:t>По этим основаниям взысканию подлежит компенсация морального вреда в размере 1000 руб.</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соответствии со статьей </w:t>
      </w:r>
      <w:hyperlink r:id="rId27" w:tgtFrame="_blank" w:tooltip="ГПК РФ &gt;  Раздел I. Общие положения &gt; Глава 7. Судебные расходы &gt; Статья 98. Распределение судебных расходов между сторонами" w:history="1">
        <w:r w:rsidRPr="00D01421">
          <w:rPr>
            <w:rFonts w:ascii="Arial" w:eastAsia="Times New Roman" w:hAnsi="Arial" w:cs="Arial"/>
            <w:color w:val="8859A8"/>
            <w:sz w:val="23"/>
            <w:szCs w:val="23"/>
            <w:u w:val="single"/>
            <w:bdr w:val="none" w:sz="0" w:space="0" w:color="auto" w:frame="1"/>
            <w:lang w:eastAsia="ru-RU"/>
          </w:rPr>
          <w:t>98</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roofErr w:type="gramEnd"/>
      <w:r w:rsidRPr="00D01421">
        <w:rPr>
          <w:rFonts w:ascii="Arial" w:eastAsia="Times New Roman" w:hAnsi="Arial" w:cs="Arial"/>
          <w:color w:val="000000"/>
          <w:sz w:val="23"/>
          <w:szCs w:val="23"/>
          <w:shd w:val="clear" w:color="auto" w:fill="FFFFFF"/>
          <w:lang w:eastAsia="ru-RU"/>
        </w:rPr>
        <w:t xml:space="preserve"> В случае</w:t>
      </w:r>
      <w:proofErr w:type="gramStart"/>
      <w:r w:rsidRPr="00D01421">
        <w:rPr>
          <w:rFonts w:ascii="Arial" w:eastAsia="Times New Roman" w:hAnsi="Arial" w:cs="Arial"/>
          <w:color w:val="000000"/>
          <w:sz w:val="23"/>
          <w:szCs w:val="23"/>
          <w:shd w:val="clear" w:color="auto" w:fill="FFFFFF"/>
          <w:lang w:eastAsia="ru-RU"/>
        </w:rPr>
        <w:t>,</w:t>
      </w:r>
      <w:proofErr w:type="gramEnd"/>
      <w:r w:rsidRPr="00D01421">
        <w:rPr>
          <w:rFonts w:ascii="Arial" w:eastAsia="Times New Roman" w:hAnsi="Arial" w:cs="Arial"/>
          <w:color w:val="000000"/>
          <w:sz w:val="23"/>
          <w:szCs w:val="23"/>
          <w:shd w:val="clear" w:color="auto" w:fill="FFFFFF"/>
          <w:lang w:eastAsia="ru-RU"/>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Согласно пункту 10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(далее – постановление)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w:t>
      </w:r>
      <w:proofErr w:type="gramEnd"/>
      <w:r w:rsidRPr="00D01421">
        <w:rPr>
          <w:rFonts w:ascii="Arial" w:eastAsia="Times New Roman" w:hAnsi="Arial" w:cs="Arial"/>
          <w:color w:val="000000"/>
          <w:sz w:val="23"/>
          <w:szCs w:val="23"/>
          <w:shd w:val="clear" w:color="auto" w:fill="FFFFFF"/>
          <w:lang w:eastAsia="ru-RU"/>
        </w:rPr>
        <w:t xml:space="preserve"> Недоказанность данных обстоятельств является основанием для отказа в возмещении судебных издержек.</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соответствии с пунктом 11 постановления, разрешая вопрос о размере сумм, взыскиваемых в возмещение судебных издержек, суд не </w:t>
      </w:r>
      <w:r w:rsidRPr="00D01421">
        <w:rPr>
          <w:rFonts w:ascii="Arial" w:eastAsia="Times New Roman" w:hAnsi="Arial" w:cs="Arial"/>
          <w:b/>
          <w:bCs/>
          <w:color w:val="333333"/>
          <w:sz w:val="23"/>
          <w:szCs w:val="23"/>
          <w:bdr w:val="none" w:sz="0" w:space="0" w:color="auto" w:frame="1"/>
          <w:lang w:eastAsia="ru-RU"/>
        </w:rPr>
        <w:t>вправе </w:t>
      </w:r>
      <w:r w:rsidRPr="00D01421">
        <w:rPr>
          <w:rFonts w:ascii="Arial" w:eastAsia="Times New Roman" w:hAnsi="Arial" w:cs="Arial"/>
          <w:color w:val="000000"/>
          <w:sz w:val="23"/>
          <w:szCs w:val="23"/>
          <w:shd w:val="clear" w:color="auto" w:fill="FFFFFF"/>
          <w:lang w:eastAsia="ru-RU"/>
        </w:rPr>
        <w:t>уменьшать его произвольно, если другая сторона не заявляет возражения и не представляет доказательства чрезмерности взыскиваемых с нее расходов.</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Согласно пункту 13 постановления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Разумность судебных издержек на оплату услуг представителя не может быть обоснована известностью представителя лица, участвующего в деле.</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Таким образом, суд, кроме проверки фактического оказания юридических услуг представителем, также </w:t>
      </w:r>
      <w:r w:rsidRPr="00D01421">
        <w:rPr>
          <w:rFonts w:ascii="Arial" w:eastAsia="Times New Roman" w:hAnsi="Arial" w:cs="Arial"/>
          <w:b/>
          <w:bCs/>
          <w:color w:val="333333"/>
          <w:sz w:val="23"/>
          <w:szCs w:val="23"/>
          <w:bdr w:val="none" w:sz="0" w:space="0" w:color="auto" w:frame="1"/>
          <w:lang w:eastAsia="ru-RU"/>
        </w:rPr>
        <w:t>вправе </w:t>
      </w:r>
      <w:r w:rsidRPr="00D01421">
        <w:rPr>
          <w:rFonts w:ascii="Arial" w:eastAsia="Times New Roman" w:hAnsi="Arial" w:cs="Arial"/>
          <w:color w:val="000000"/>
          <w:sz w:val="23"/>
          <w:szCs w:val="23"/>
          <w:shd w:val="clear" w:color="auto" w:fill="FFFFFF"/>
          <w:lang w:eastAsia="ru-RU"/>
        </w:rPr>
        <w:t>оценить качество оказанных услуг, в том числе знания и навыки, которые демонстрировал представитель, основываясь, в частности, на таких критериях, как знание законодательства и судебной практики, владение научными доктринами, знание тенденций развития правового регулирования спорных институтов в отечественной правовой системе и правовых системах иностранных государств, международно-правовые тенденции по спорному</w:t>
      </w:r>
      <w:proofErr w:type="gramEnd"/>
      <w:r w:rsidRPr="00D01421">
        <w:rPr>
          <w:rFonts w:ascii="Arial" w:eastAsia="Times New Roman" w:hAnsi="Arial" w:cs="Arial"/>
          <w:color w:val="000000"/>
          <w:sz w:val="23"/>
          <w:szCs w:val="23"/>
          <w:shd w:val="clear" w:color="auto" w:fill="FFFFFF"/>
          <w:lang w:eastAsia="ru-RU"/>
        </w:rPr>
        <w:t xml:space="preserve"> вопросу, что способствует повышению качества профессионального представительства в судах и эффективности </w:t>
      </w:r>
      <w:r w:rsidRPr="00D01421">
        <w:rPr>
          <w:rFonts w:ascii="Arial" w:eastAsia="Times New Roman" w:hAnsi="Arial" w:cs="Arial"/>
          <w:b/>
          <w:bCs/>
          <w:color w:val="333333"/>
          <w:sz w:val="23"/>
          <w:szCs w:val="23"/>
          <w:bdr w:val="none" w:sz="0" w:space="0" w:color="auto" w:frame="1"/>
          <w:lang w:eastAsia="ru-RU"/>
        </w:rPr>
        <w:t>защиты </w:t>
      </w:r>
      <w:r w:rsidRPr="00D01421">
        <w:rPr>
          <w:rFonts w:ascii="Arial" w:eastAsia="Times New Roman" w:hAnsi="Arial" w:cs="Arial"/>
          <w:color w:val="000000"/>
          <w:sz w:val="23"/>
          <w:szCs w:val="23"/>
          <w:shd w:val="clear" w:color="auto" w:fill="FFFFFF"/>
          <w:lang w:eastAsia="ru-RU"/>
        </w:rPr>
        <w:t>нарушенных </w:t>
      </w:r>
      <w:r w:rsidRPr="00D01421">
        <w:rPr>
          <w:rFonts w:ascii="Arial" w:eastAsia="Times New Roman" w:hAnsi="Arial" w:cs="Arial"/>
          <w:b/>
          <w:bCs/>
          <w:color w:val="333333"/>
          <w:sz w:val="23"/>
          <w:szCs w:val="23"/>
          <w:bdr w:val="none" w:sz="0" w:space="0" w:color="auto" w:frame="1"/>
          <w:lang w:eastAsia="ru-RU"/>
        </w:rPr>
        <w:t>прав</w:t>
      </w:r>
      <w:proofErr w:type="gramStart"/>
      <w:r w:rsidRPr="00D01421">
        <w:rPr>
          <w:rFonts w:ascii="Arial" w:eastAsia="Times New Roman" w:hAnsi="Arial" w:cs="Arial"/>
          <w:b/>
          <w:bCs/>
          <w:color w:val="333333"/>
          <w:sz w:val="23"/>
          <w:szCs w:val="23"/>
          <w:bdr w:val="none" w:sz="0" w:space="0" w:color="auto" w:frame="1"/>
          <w:lang w:eastAsia="ru-RU"/>
        </w:rPr>
        <w:t> </w:t>
      </w:r>
      <w:r w:rsidRPr="00D01421">
        <w:rPr>
          <w:rFonts w:ascii="Arial" w:eastAsia="Times New Roman" w:hAnsi="Arial" w:cs="Arial"/>
          <w:color w:val="000000"/>
          <w:sz w:val="23"/>
          <w:szCs w:val="23"/>
          <w:shd w:val="clear" w:color="auto" w:fill="FFFFFF"/>
          <w:lang w:eastAsia="ru-RU"/>
        </w:rPr>
        <w:t>,</w:t>
      </w:r>
      <w:proofErr w:type="gramEnd"/>
      <w:r w:rsidRPr="00D01421">
        <w:rPr>
          <w:rFonts w:ascii="Arial" w:eastAsia="Times New Roman" w:hAnsi="Arial" w:cs="Arial"/>
          <w:color w:val="000000"/>
          <w:sz w:val="23"/>
          <w:szCs w:val="23"/>
          <w:shd w:val="clear" w:color="auto" w:fill="FFFFFF"/>
          <w:lang w:eastAsia="ru-RU"/>
        </w:rPr>
        <w:t xml:space="preserve"> а также обеспечивает равные возможности для лиц, занимающихся профессиональным юридическим представительством.</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При этом </w:t>
      </w:r>
      <w:proofErr w:type="gramStart"/>
      <w:r w:rsidRPr="00D01421">
        <w:rPr>
          <w:rFonts w:ascii="Arial" w:eastAsia="Times New Roman" w:hAnsi="Arial" w:cs="Arial"/>
          <w:color w:val="000000"/>
          <w:sz w:val="23"/>
          <w:szCs w:val="23"/>
          <w:shd w:val="clear" w:color="auto" w:fill="FFFFFF"/>
          <w:lang w:eastAsia="ru-RU"/>
        </w:rPr>
        <w:t>исходя из принципа состязательности сторон доказательства, подтверждающие или опровергающие названные критерии, </w:t>
      </w:r>
      <w:r w:rsidRPr="00D01421">
        <w:rPr>
          <w:rFonts w:ascii="Arial" w:eastAsia="Times New Roman" w:hAnsi="Arial" w:cs="Arial"/>
          <w:b/>
          <w:bCs/>
          <w:color w:val="333333"/>
          <w:sz w:val="23"/>
          <w:szCs w:val="23"/>
          <w:bdr w:val="none" w:sz="0" w:space="0" w:color="auto" w:frame="1"/>
          <w:lang w:eastAsia="ru-RU"/>
        </w:rPr>
        <w:t>вправе </w:t>
      </w:r>
      <w:r w:rsidRPr="00D01421">
        <w:rPr>
          <w:rFonts w:ascii="Arial" w:eastAsia="Times New Roman" w:hAnsi="Arial" w:cs="Arial"/>
          <w:color w:val="000000"/>
          <w:sz w:val="23"/>
          <w:szCs w:val="23"/>
          <w:shd w:val="clear" w:color="auto" w:fill="FFFFFF"/>
          <w:lang w:eastAsia="ru-RU"/>
        </w:rPr>
        <w:t>представлять</w:t>
      </w:r>
      <w:proofErr w:type="gramEnd"/>
      <w:r w:rsidRPr="00D01421">
        <w:rPr>
          <w:rFonts w:ascii="Arial" w:eastAsia="Times New Roman" w:hAnsi="Arial" w:cs="Arial"/>
          <w:color w:val="000000"/>
          <w:sz w:val="23"/>
          <w:szCs w:val="23"/>
          <w:shd w:val="clear" w:color="auto" w:fill="FFFFFF"/>
          <w:lang w:eastAsia="ru-RU"/>
        </w:rPr>
        <w:t xml:space="preserve"> все </w:t>
      </w:r>
      <w:r w:rsidRPr="00D01421">
        <w:rPr>
          <w:rFonts w:ascii="Arial" w:eastAsia="Times New Roman" w:hAnsi="Arial" w:cs="Arial"/>
          <w:color w:val="000000"/>
          <w:sz w:val="23"/>
          <w:szCs w:val="23"/>
          <w:shd w:val="clear" w:color="auto" w:fill="FFFFFF"/>
          <w:lang w:eastAsia="ru-RU"/>
        </w:rPr>
        <w:lastRenderedPageBreak/>
        <w:t>участники процесса.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Однако данный стандарт не отменяет необходимости оценки разумности взыскиваемых судебных расходов в случаях, когда заявленная к взысканию сумма судебных расходов носит явно неразумный, чрезмерный характер, поскольку определение баланса интересов сторон является обязанностью суда, относящейся к базовым элементам публичного порядка Российской Федерации (Определение Конституционного Суда Российской Федерации от 21.12.2004 № 454-О).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Таким образом, в соответствии с приведенными процессуальными нормами и правовыми позициями высших судебных инстанций судебные издержки, в том числе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При этом оценка заявленных требований на предмет их разумности, чрезмерности является обязанностью суда.</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На основании изложенного, а также учитывая характер спора, связанного с неисполнением обязательства по выплате страхового возмещения, степень участия представителя истца в судебном разбирательстве, объем заявленных требований, цену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возражения ответчика, исходя из принципа разумности и обоснованности судебных расходов, с ответчика в соответствии со статьей</w:t>
      </w:r>
      <w:proofErr w:type="gramEnd"/>
      <w:r w:rsidRPr="00D01421">
        <w:rPr>
          <w:rFonts w:ascii="Arial" w:eastAsia="Times New Roman" w:hAnsi="Arial" w:cs="Arial"/>
          <w:color w:val="000000"/>
          <w:sz w:val="23"/>
          <w:szCs w:val="23"/>
          <w:shd w:val="clear" w:color="auto" w:fill="FFFFFF"/>
          <w:lang w:eastAsia="ru-RU"/>
        </w:rPr>
        <w:t> </w:t>
      </w:r>
      <w:hyperlink r:id="rId28" w:tgtFrame="_blank" w:tooltip="ГПК РФ &gt;  Раздел I. Общие положения &gt; Глава 7. Судебные расходы &gt; Статья 100. Возмещение расходов на оплату услуг представителя" w:history="1">
        <w:proofErr w:type="gramStart"/>
        <w:r w:rsidRPr="00D01421">
          <w:rPr>
            <w:rFonts w:ascii="Arial" w:eastAsia="Times New Roman" w:hAnsi="Arial" w:cs="Arial"/>
            <w:color w:val="8859A8"/>
            <w:sz w:val="23"/>
            <w:szCs w:val="23"/>
            <w:u w:val="single"/>
            <w:bdr w:val="none" w:sz="0" w:space="0" w:color="auto" w:frame="1"/>
            <w:lang w:eastAsia="ru-RU"/>
          </w:rPr>
          <w:t>100</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подлежат взысканию расходы на представителя в размере 7000 руб.</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Согласно абзацу 1 пункта 13 статьи </w:t>
      </w:r>
      <w:hyperlink r:id="rId29"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12.1. Независимая техническая экспертиза транспортного средства" w:history="1">
        <w:r w:rsidRPr="00D01421">
          <w:rPr>
            <w:rFonts w:ascii="Arial" w:eastAsia="Times New Roman" w:hAnsi="Arial" w:cs="Arial"/>
            <w:color w:val="8859A8"/>
            <w:sz w:val="23"/>
            <w:szCs w:val="23"/>
            <w:u w:val="single"/>
            <w:bdr w:val="none" w:sz="0" w:space="0" w:color="auto" w:frame="1"/>
            <w:lang w:eastAsia="ru-RU"/>
          </w:rPr>
          <w:t>12</w:t>
        </w:r>
      </w:hyperlink>
      <w:r w:rsidRPr="00D01421">
        <w:rPr>
          <w:rFonts w:ascii="Arial" w:eastAsia="Times New Roman" w:hAnsi="Arial" w:cs="Arial"/>
          <w:color w:val="000000"/>
          <w:sz w:val="23"/>
          <w:szCs w:val="23"/>
          <w:shd w:val="clear" w:color="auto" w:fill="FFFFFF"/>
          <w:lang w:eastAsia="ru-RU"/>
        </w:rPr>
        <w:t> Федерального закона от 25 апреля 2002 года № 40-ФЗ «Об обязательном страховании гражданской ответственности владельцев транспортных средств»,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 страховщик обязан</w:t>
      </w:r>
      <w:proofErr w:type="gramEnd"/>
      <w:r w:rsidRPr="00D01421">
        <w:rPr>
          <w:rFonts w:ascii="Arial" w:eastAsia="Times New Roman" w:hAnsi="Arial" w:cs="Arial"/>
          <w:color w:val="000000"/>
          <w:sz w:val="23"/>
          <w:szCs w:val="23"/>
          <w:shd w:val="clear" w:color="auto" w:fill="FFFFFF"/>
          <w:lang w:eastAsia="ru-RU"/>
        </w:rPr>
        <w:t xml:space="preserve">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Согласно абзацу 2 пункта 13 данной статьи,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(не более пяти рабочих дней), потерпевший </w:t>
      </w:r>
      <w:r w:rsidRPr="00D01421">
        <w:rPr>
          <w:rFonts w:ascii="Arial" w:eastAsia="Times New Roman" w:hAnsi="Arial" w:cs="Arial"/>
          <w:b/>
          <w:bCs/>
          <w:color w:val="333333"/>
          <w:sz w:val="23"/>
          <w:szCs w:val="23"/>
          <w:bdr w:val="none" w:sz="0" w:space="0" w:color="auto" w:frame="1"/>
          <w:lang w:eastAsia="ru-RU"/>
        </w:rPr>
        <w:t>вправе </w:t>
      </w:r>
      <w:r w:rsidRPr="00D01421">
        <w:rPr>
          <w:rFonts w:ascii="Arial" w:eastAsia="Times New Roman" w:hAnsi="Arial" w:cs="Arial"/>
          <w:color w:val="000000"/>
          <w:sz w:val="23"/>
          <w:szCs w:val="23"/>
          <w:shd w:val="clear" w:color="auto" w:fill="FFFFFF"/>
          <w:lang w:eastAsia="ru-RU"/>
        </w:rPr>
        <w:t>обратиться самостоятельно за технической экспертизой или экспертизой (оценкой).</w:t>
      </w:r>
      <w:proofErr w:type="gramEnd"/>
      <w:r w:rsidRPr="00D01421">
        <w:rPr>
          <w:rFonts w:ascii="Arial" w:eastAsia="Times New Roman" w:hAnsi="Arial" w:cs="Arial"/>
          <w:color w:val="000000"/>
          <w:sz w:val="23"/>
          <w:szCs w:val="23"/>
          <w:shd w:val="clear" w:color="auto" w:fill="FFFFFF"/>
          <w:lang w:eastAsia="ru-RU"/>
        </w:rPr>
        <w:t xml:space="preserve">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Как следует из представленных в материалы дела документов, истец понес расходы по оплате услуг оценки в размере 5000 руб. Поскольку требования истца о взыскании страхового возмещения подлежат частичному удовлетворению, указанные расходы подлежат взысканию с ответчика пропорционально удовлетворенным требованиям в размере 37 руб. (0,74%).</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Требование истца о возмещении расходов за составление доверенности в размере 1600 руб., также подлежит частичному удовлетворению, исходя из определенной пропорции 0,74%, и составит 11 руб. 84 коп.</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lastRenderedPageBreak/>
        <w:t>Согласно статье </w:t>
      </w:r>
      <w:hyperlink r:id="rId30"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D01421">
          <w:rPr>
            <w:rFonts w:ascii="Arial" w:eastAsia="Times New Roman" w:hAnsi="Arial" w:cs="Arial"/>
            <w:color w:val="8859A8"/>
            <w:sz w:val="23"/>
            <w:szCs w:val="23"/>
            <w:u w:val="single"/>
            <w:bdr w:val="none" w:sz="0" w:space="0" w:color="auto" w:frame="1"/>
            <w:lang w:eastAsia="ru-RU"/>
          </w:rPr>
          <w:t>103</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На основании статьи </w:t>
      </w:r>
      <w:hyperlink r:id="rId31"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D01421">
          <w:rPr>
            <w:rFonts w:ascii="Arial" w:eastAsia="Times New Roman" w:hAnsi="Arial" w:cs="Arial"/>
            <w:color w:val="8859A8"/>
            <w:sz w:val="23"/>
            <w:szCs w:val="23"/>
            <w:u w:val="single"/>
            <w:bdr w:val="none" w:sz="0" w:space="0" w:color="auto" w:frame="1"/>
            <w:lang w:eastAsia="ru-RU"/>
          </w:rPr>
          <w:t>103</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и статьи </w:t>
      </w:r>
      <w:hyperlink r:id="rId32"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sidRPr="00D01421">
          <w:rPr>
            <w:rFonts w:ascii="Arial" w:eastAsia="Times New Roman" w:hAnsi="Arial" w:cs="Arial"/>
            <w:color w:val="8859A8"/>
            <w:sz w:val="23"/>
            <w:szCs w:val="23"/>
            <w:u w:val="single"/>
            <w:bdr w:val="none" w:sz="0" w:space="0" w:color="auto" w:frame="1"/>
            <w:lang w:eastAsia="ru-RU"/>
          </w:rPr>
          <w:t>333.19</w:t>
        </w:r>
      </w:hyperlink>
      <w:r w:rsidRPr="00D01421">
        <w:rPr>
          <w:rFonts w:ascii="Arial" w:eastAsia="Times New Roman" w:hAnsi="Arial" w:cs="Arial"/>
          <w:color w:val="000000"/>
          <w:sz w:val="23"/>
          <w:szCs w:val="23"/>
          <w:shd w:val="clear" w:color="auto" w:fill="FFFFFF"/>
          <w:lang w:eastAsia="ru-RU"/>
        </w:rPr>
        <w:t> Налогового кодекса Российской Федерации с ответчика подлежит взысканию госпошлина в бюджет муниципального образования г. </w:t>
      </w:r>
      <w:r w:rsidRPr="00D01421">
        <w:rPr>
          <w:rFonts w:ascii="Arial" w:eastAsia="Times New Roman" w:hAnsi="Arial" w:cs="Arial"/>
          <w:b/>
          <w:bCs/>
          <w:color w:val="333333"/>
          <w:sz w:val="23"/>
          <w:szCs w:val="23"/>
          <w:bdr w:val="none" w:sz="0" w:space="0" w:color="auto" w:frame="1"/>
          <w:lang w:eastAsia="ru-RU"/>
        </w:rPr>
        <w:t>Казани </w:t>
      </w:r>
      <w:r w:rsidRPr="00D01421">
        <w:rPr>
          <w:rFonts w:ascii="Arial" w:eastAsia="Times New Roman" w:hAnsi="Arial" w:cs="Arial"/>
          <w:color w:val="000000"/>
          <w:sz w:val="23"/>
          <w:szCs w:val="23"/>
          <w:shd w:val="clear" w:color="auto" w:fill="FFFFFF"/>
          <w:lang w:eastAsia="ru-RU"/>
        </w:rPr>
        <w:t>в размере 700 руб.</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На основании изложенного, руководствуясь статьями </w:t>
      </w:r>
      <w:hyperlink r:id="rId3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D01421">
          <w:rPr>
            <w:rFonts w:ascii="Arial" w:eastAsia="Times New Roman" w:hAnsi="Arial" w:cs="Arial"/>
            <w:color w:val="8859A8"/>
            <w:sz w:val="23"/>
            <w:szCs w:val="23"/>
            <w:u w:val="single"/>
            <w:bdr w:val="none" w:sz="0" w:space="0" w:color="auto" w:frame="1"/>
            <w:lang w:eastAsia="ru-RU"/>
          </w:rPr>
          <w:t>194</w:t>
        </w:r>
      </w:hyperlink>
      <w:r w:rsidRPr="00D01421">
        <w:rPr>
          <w:rFonts w:ascii="Arial" w:eastAsia="Times New Roman" w:hAnsi="Arial" w:cs="Arial"/>
          <w:color w:val="000000"/>
          <w:sz w:val="23"/>
          <w:szCs w:val="23"/>
          <w:shd w:val="clear" w:color="auto" w:fill="FFFFFF"/>
          <w:lang w:eastAsia="ru-RU"/>
        </w:rPr>
        <w:t>, </w:t>
      </w:r>
      <w:hyperlink r:id="rId34"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D01421">
          <w:rPr>
            <w:rFonts w:ascii="Arial" w:eastAsia="Times New Roman" w:hAnsi="Arial" w:cs="Arial"/>
            <w:color w:val="8859A8"/>
            <w:sz w:val="23"/>
            <w:szCs w:val="23"/>
            <w:u w:val="single"/>
            <w:bdr w:val="none" w:sz="0" w:space="0" w:color="auto" w:frame="1"/>
            <w:lang w:eastAsia="ru-RU"/>
          </w:rPr>
          <w:t>198</w:t>
        </w:r>
      </w:hyperlink>
      <w:r w:rsidRPr="00D0142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
    <w:p w:rsidR="00D01421" w:rsidRPr="00D01421" w:rsidRDefault="00D01421" w:rsidP="00D01421">
      <w:pPr>
        <w:spacing w:after="0" w:line="293" w:lineRule="atLeast"/>
        <w:jc w:val="center"/>
        <w:rPr>
          <w:rFonts w:ascii="Arial" w:eastAsia="Times New Roman" w:hAnsi="Arial" w:cs="Arial"/>
          <w:color w:val="000000"/>
          <w:sz w:val="23"/>
          <w:szCs w:val="23"/>
          <w:lang w:eastAsia="ru-RU"/>
        </w:rPr>
      </w:pPr>
      <w:r w:rsidRPr="00D01421">
        <w:rPr>
          <w:rFonts w:ascii="Arial" w:eastAsia="Times New Roman" w:hAnsi="Arial" w:cs="Arial"/>
          <w:b/>
          <w:bCs/>
          <w:color w:val="000000"/>
          <w:sz w:val="23"/>
          <w:szCs w:val="23"/>
          <w:bdr w:val="none" w:sz="0" w:space="0" w:color="auto" w:frame="1"/>
          <w:lang w:eastAsia="ru-RU"/>
        </w:rPr>
        <w:t>РЕШИЛ:</w:t>
      </w:r>
    </w:p>
    <w:p w:rsidR="00230CEC" w:rsidRDefault="00D01421" w:rsidP="00D01421">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 xml:space="preserve">Исковое заявление </w:t>
      </w:r>
      <w:r>
        <w:rPr>
          <w:rFonts w:ascii="Arial" w:eastAsia="Times New Roman" w:hAnsi="Arial" w:cs="Arial"/>
          <w:color w:val="000000"/>
          <w:sz w:val="23"/>
          <w:szCs w:val="23"/>
          <w:shd w:val="clear" w:color="auto" w:fill="FFFFFF"/>
          <w:lang w:eastAsia="ru-RU"/>
        </w:rPr>
        <w:t>ФИО1</w:t>
      </w:r>
      <w:r w:rsidRPr="00D01421">
        <w:rPr>
          <w:rFonts w:ascii="Arial" w:eastAsia="Times New Roman" w:hAnsi="Arial" w:cs="Arial"/>
          <w:color w:val="000000"/>
          <w:sz w:val="23"/>
          <w:szCs w:val="23"/>
          <w:shd w:val="clear" w:color="auto" w:fill="FFFFFF"/>
          <w:lang w:eastAsia="ru-RU"/>
        </w:rPr>
        <w:t>а М.Р. к акционерному обществу Страховая компания «</w:t>
      </w:r>
      <w:r>
        <w:rPr>
          <w:rFonts w:ascii="Arial" w:eastAsia="Times New Roman" w:hAnsi="Arial" w:cs="Arial"/>
          <w:color w:val="000000"/>
          <w:sz w:val="23"/>
          <w:szCs w:val="23"/>
          <w:shd w:val="clear" w:color="auto" w:fill="FFFFFF"/>
          <w:lang w:eastAsia="ru-RU"/>
        </w:rPr>
        <w:t>+++</w:t>
      </w:r>
      <w:r w:rsidRPr="00D01421">
        <w:rPr>
          <w:rFonts w:ascii="Arial" w:eastAsia="Times New Roman" w:hAnsi="Arial" w:cs="Arial"/>
          <w:color w:val="000000"/>
          <w:sz w:val="23"/>
          <w:szCs w:val="23"/>
          <w:shd w:val="clear" w:color="auto" w:fill="FFFFFF"/>
          <w:lang w:eastAsia="ru-RU"/>
        </w:rPr>
        <w:t>» – удовлетворить частично.</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proofErr w:type="gramStart"/>
      <w:r w:rsidRPr="00D01421">
        <w:rPr>
          <w:rFonts w:ascii="Arial" w:eastAsia="Times New Roman" w:hAnsi="Arial" w:cs="Arial"/>
          <w:color w:val="000000"/>
          <w:sz w:val="23"/>
          <w:szCs w:val="23"/>
          <w:shd w:val="clear" w:color="auto" w:fill="FFFFFF"/>
          <w:lang w:eastAsia="ru-RU"/>
        </w:rPr>
        <w:t>Взыскать с акционерного общества Страховая компания «</w:t>
      </w:r>
      <w:r>
        <w:rPr>
          <w:rFonts w:ascii="Arial" w:eastAsia="Times New Roman" w:hAnsi="Arial" w:cs="Arial"/>
          <w:color w:val="000000"/>
          <w:sz w:val="23"/>
          <w:szCs w:val="23"/>
          <w:shd w:val="clear" w:color="auto" w:fill="FFFFFF"/>
          <w:lang w:eastAsia="ru-RU"/>
        </w:rPr>
        <w:t>+++</w:t>
      </w:r>
      <w:r w:rsidRPr="00D01421">
        <w:rPr>
          <w:rFonts w:ascii="Arial" w:eastAsia="Times New Roman" w:hAnsi="Arial" w:cs="Arial"/>
          <w:color w:val="000000"/>
          <w:sz w:val="23"/>
          <w:szCs w:val="23"/>
          <w:shd w:val="clear" w:color="auto" w:fill="FFFFFF"/>
          <w:lang w:eastAsia="ru-RU"/>
        </w:rPr>
        <w:t xml:space="preserve">» в пользу </w:t>
      </w:r>
      <w:r>
        <w:rPr>
          <w:rFonts w:ascii="Arial" w:eastAsia="Times New Roman" w:hAnsi="Arial" w:cs="Arial"/>
          <w:color w:val="000000"/>
          <w:sz w:val="23"/>
          <w:szCs w:val="23"/>
          <w:shd w:val="clear" w:color="auto" w:fill="FFFFFF"/>
          <w:lang w:eastAsia="ru-RU"/>
        </w:rPr>
        <w:t>ФИО1</w:t>
      </w:r>
      <w:r w:rsidRPr="00D01421">
        <w:rPr>
          <w:rFonts w:ascii="Arial" w:eastAsia="Times New Roman" w:hAnsi="Arial" w:cs="Arial"/>
          <w:color w:val="000000"/>
          <w:sz w:val="23"/>
          <w:szCs w:val="23"/>
          <w:shd w:val="clear" w:color="auto" w:fill="FFFFFF"/>
          <w:lang w:eastAsia="ru-RU"/>
        </w:rPr>
        <w:t>а М.Р. страховое возмещение в размере 2300 руб., расходы на оплату услуг оценки в размере 37 руб., расходы по оплате услуг представителя в размере 7000 руб., расходы по оплате услуг нотариуса в размере 11 руб. 84 коп., компенсацию морального вреда в размере 1000 руб., штраф в размере 500 руб.</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 удовлетворении</w:t>
      </w:r>
      <w:proofErr w:type="gramEnd"/>
      <w:r w:rsidRPr="00D01421">
        <w:rPr>
          <w:rFonts w:ascii="Arial" w:eastAsia="Times New Roman" w:hAnsi="Arial" w:cs="Arial"/>
          <w:color w:val="000000"/>
          <w:sz w:val="23"/>
          <w:szCs w:val="23"/>
          <w:shd w:val="clear" w:color="auto" w:fill="FFFFFF"/>
          <w:lang w:eastAsia="ru-RU"/>
        </w:rPr>
        <w:t xml:space="preserve"> остальной части исковых требований отказать.</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Взыскать с акционерного общества страховая компания «</w:t>
      </w:r>
      <w:r>
        <w:rPr>
          <w:rFonts w:ascii="Arial" w:eastAsia="Times New Roman" w:hAnsi="Arial" w:cs="Arial"/>
          <w:color w:val="000000"/>
          <w:sz w:val="23"/>
          <w:szCs w:val="23"/>
          <w:shd w:val="clear" w:color="auto" w:fill="FFFFFF"/>
          <w:lang w:eastAsia="ru-RU"/>
        </w:rPr>
        <w:t>+++</w:t>
      </w:r>
      <w:r w:rsidRPr="00D01421">
        <w:rPr>
          <w:rFonts w:ascii="Arial" w:eastAsia="Times New Roman" w:hAnsi="Arial" w:cs="Arial"/>
          <w:color w:val="000000"/>
          <w:sz w:val="23"/>
          <w:szCs w:val="23"/>
          <w:shd w:val="clear" w:color="auto" w:fill="FFFFFF"/>
          <w:lang w:eastAsia="ru-RU"/>
        </w:rPr>
        <w:t>» в бюджет муниципального образования г. </w:t>
      </w:r>
      <w:r w:rsidRPr="00D01421">
        <w:rPr>
          <w:rFonts w:ascii="Arial" w:eastAsia="Times New Roman" w:hAnsi="Arial" w:cs="Arial"/>
          <w:b/>
          <w:bCs/>
          <w:color w:val="333333"/>
          <w:sz w:val="23"/>
          <w:szCs w:val="23"/>
          <w:bdr w:val="none" w:sz="0" w:space="0" w:color="auto" w:frame="1"/>
          <w:lang w:eastAsia="ru-RU"/>
        </w:rPr>
        <w:t>Казани </w:t>
      </w:r>
      <w:r w:rsidRPr="00D01421">
        <w:rPr>
          <w:rFonts w:ascii="Arial" w:eastAsia="Times New Roman" w:hAnsi="Arial" w:cs="Arial"/>
          <w:color w:val="000000"/>
          <w:sz w:val="23"/>
          <w:szCs w:val="23"/>
          <w:shd w:val="clear" w:color="auto" w:fill="FFFFFF"/>
          <w:lang w:eastAsia="ru-RU"/>
        </w:rPr>
        <w:t>государственную пошлину в размере 700 руб.</w:t>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Решение может быть обжаловано в Верховный Суд Республики Татарстан в течение одного месяца со дня принятия решения в окончательной форме через Советский районный суд г. </w:t>
      </w:r>
      <w:r w:rsidRPr="00D01421">
        <w:rPr>
          <w:rFonts w:ascii="Arial" w:eastAsia="Times New Roman" w:hAnsi="Arial" w:cs="Arial"/>
          <w:b/>
          <w:bCs/>
          <w:color w:val="333333"/>
          <w:sz w:val="23"/>
          <w:szCs w:val="23"/>
          <w:bdr w:val="none" w:sz="0" w:space="0" w:color="auto" w:frame="1"/>
          <w:lang w:eastAsia="ru-RU"/>
        </w:rPr>
        <w:t>Казани</w:t>
      </w:r>
      <w:proofErr w:type="gramStart"/>
      <w:r w:rsidRPr="00D01421">
        <w:rPr>
          <w:rFonts w:ascii="Arial" w:eastAsia="Times New Roman" w:hAnsi="Arial" w:cs="Arial"/>
          <w:b/>
          <w:bCs/>
          <w:color w:val="333333"/>
          <w:sz w:val="23"/>
          <w:szCs w:val="23"/>
          <w:bdr w:val="none" w:sz="0" w:space="0" w:color="auto" w:frame="1"/>
          <w:lang w:eastAsia="ru-RU"/>
        </w:rPr>
        <w:t> </w:t>
      </w:r>
      <w:r w:rsidRPr="00D01421">
        <w:rPr>
          <w:rFonts w:ascii="Arial" w:eastAsia="Times New Roman" w:hAnsi="Arial" w:cs="Arial"/>
          <w:color w:val="000000"/>
          <w:sz w:val="23"/>
          <w:szCs w:val="23"/>
          <w:shd w:val="clear" w:color="auto" w:fill="FFFFFF"/>
          <w:lang w:eastAsia="ru-RU"/>
        </w:rPr>
        <w:t>.</w:t>
      </w:r>
      <w:proofErr w:type="gramEnd"/>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lang w:eastAsia="ru-RU"/>
        </w:rPr>
        <w:br/>
      </w:r>
      <w:r w:rsidRPr="00D01421">
        <w:rPr>
          <w:rFonts w:ascii="Arial" w:eastAsia="Times New Roman" w:hAnsi="Arial" w:cs="Arial"/>
          <w:color w:val="000000"/>
          <w:sz w:val="23"/>
          <w:szCs w:val="23"/>
          <w:shd w:val="clear" w:color="auto" w:fill="FFFFFF"/>
          <w:lang w:eastAsia="ru-RU"/>
        </w:rPr>
        <w:t>Судья М.Б. Сулейманов</w:t>
      </w:r>
    </w:p>
    <w:sectPr w:rsidR="00230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89"/>
    <w:rsid w:val="00230CEC"/>
    <w:rsid w:val="00383989"/>
    <w:rsid w:val="00D0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D01421"/>
  </w:style>
  <w:style w:type="character" w:styleId="a3">
    <w:name w:val="Hyperlink"/>
    <w:basedOn w:val="a0"/>
    <w:uiPriority w:val="99"/>
    <w:semiHidden/>
    <w:unhideWhenUsed/>
    <w:rsid w:val="00D01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D01421"/>
  </w:style>
  <w:style w:type="character" w:styleId="a3">
    <w:name w:val="Hyperlink"/>
    <w:basedOn w:val="a0"/>
    <w:uiPriority w:val="99"/>
    <w:semiHidden/>
    <w:unhideWhenUsed/>
    <w:rsid w:val="00D01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27111992-n-4015-1-o/" TargetMode="External"/><Relationship Id="rId13" Type="http://schemas.openxmlformats.org/officeDocument/2006/relationships/hyperlink" Target="https://sudact.ru/law/gpk-rf/razdel-i/glava-6/statia-56/" TargetMode="External"/><Relationship Id="rId18" Type="http://schemas.openxmlformats.org/officeDocument/2006/relationships/hyperlink" Target="https://sudact.ru/law/uk-rf/osobennaia-chast/razdel-x/glava-31/statia-307/" TargetMode="External"/><Relationship Id="rId26" Type="http://schemas.openxmlformats.org/officeDocument/2006/relationships/hyperlink" Target="https://sudact.ru/law/zakon-rf-ot-07021992-n-2300-1-o/" TargetMode="External"/><Relationship Id="rId3" Type="http://schemas.openxmlformats.org/officeDocument/2006/relationships/settings" Target="settings.xml"/><Relationship Id="rId21" Type="http://schemas.openxmlformats.org/officeDocument/2006/relationships/hyperlink" Target="https://sudact.ru/law/federalnyi-zakon-ot-25042002-n-40-fz-s/glava-ii/statia-16.1/" TargetMode="External"/><Relationship Id="rId34" Type="http://schemas.openxmlformats.org/officeDocument/2006/relationships/hyperlink" Target="https://sudact.ru/law/gpk-rf/razdel-ii/podrazdel-ii/glava-16/statia-198/" TargetMode="External"/><Relationship Id="rId7" Type="http://schemas.openxmlformats.org/officeDocument/2006/relationships/hyperlink" Target="https://sudact.ru/law/gk-rf-chast1/razdel-i/podrazdel-1/glava-2/statia-15/" TargetMode="External"/><Relationship Id="rId12" Type="http://schemas.openxmlformats.org/officeDocument/2006/relationships/hyperlink" Target="https://sudact.ru/law/federalnyi-zakon-ot-25042002-n-40-fz-s/glava-i/statia-1/" TargetMode="External"/><Relationship Id="rId17" Type="http://schemas.openxmlformats.org/officeDocument/2006/relationships/hyperlink" Target="https://sudact.ru/law/gpk-rf/razdel-i/glava-6/statia-79/" TargetMode="External"/><Relationship Id="rId25" Type="http://schemas.openxmlformats.org/officeDocument/2006/relationships/hyperlink" Target="https://sudact.ru/law/konstitutsiia/" TargetMode="External"/><Relationship Id="rId33"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gpk-rf/razdel-i/glava-6/statia-67/" TargetMode="External"/><Relationship Id="rId20" Type="http://schemas.openxmlformats.org/officeDocument/2006/relationships/hyperlink" Target="https://sudact.ru/law/gpk-rf/razdel-ii/podrazdel-ii/glava-16/statia-196/" TargetMode="External"/><Relationship Id="rId29" Type="http://schemas.openxmlformats.org/officeDocument/2006/relationships/hyperlink" Target="https://sudact.ru/law/federalnyi-zakon-ot-25042002-n-40-fz-s/glava-ii/statia-12.1/" TargetMode="External"/><Relationship Id="rId1" Type="http://schemas.openxmlformats.org/officeDocument/2006/relationships/styles" Target="styles.xml"/><Relationship Id="rId6" Type="http://schemas.openxmlformats.org/officeDocument/2006/relationships/hyperlink" Target="https://sudact.ru/law/gk-rf-chast1/razdel-i/podrazdel-1/glava-2/statia-15/" TargetMode="External"/><Relationship Id="rId11" Type="http://schemas.openxmlformats.org/officeDocument/2006/relationships/hyperlink" Target="https://sudact.ru/law/gk-rf-chast2/razdel-iv/glava-48/statia-936/" TargetMode="External"/><Relationship Id="rId24" Type="http://schemas.openxmlformats.org/officeDocument/2006/relationships/hyperlink" Target="https://sudact.ru/law/gk-rf-chast1/razdel-iii/podrazdel-1_1/glava-23/ss-2_3/statia-333/" TargetMode="External"/><Relationship Id="rId32" Type="http://schemas.openxmlformats.org/officeDocument/2006/relationships/hyperlink" Target="https://sudact.ru/law/nk-rf-chast2/razdel-viii/glava-25.3/statia-333.19_1/"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gpk-rf/razdel-i/glava-6/statia-67/" TargetMode="External"/><Relationship Id="rId23" Type="http://schemas.openxmlformats.org/officeDocument/2006/relationships/hyperlink" Target="https://sudact.ru/law/gk-rf-chast1/razdel-iii/podrazdel-1_1/glava-23/ss-2_3/statia-330/" TargetMode="External"/><Relationship Id="rId28" Type="http://schemas.openxmlformats.org/officeDocument/2006/relationships/hyperlink" Target="https://sudact.ru/law/gpk-rf/razdel-i/glava-7/statia-100/" TargetMode="External"/><Relationship Id="rId36" Type="http://schemas.openxmlformats.org/officeDocument/2006/relationships/theme" Target="theme/theme1.xml"/><Relationship Id="rId10" Type="http://schemas.openxmlformats.org/officeDocument/2006/relationships/hyperlink" Target="https://sudact.ru/law/gk-rf-chast2/razdel-iv/glava-48/statia-935/" TargetMode="External"/><Relationship Id="rId19" Type="http://schemas.openxmlformats.org/officeDocument/2006/relationships/hyperlink" Target="https://sudact.ru/law/gpk-rf/razdel-i/glava-6/statia-67/" TargetMode="External"/><Relationship Id="rId31" Type="http://schemas.openxmlformats.org/officeDocument/2006/relationships/hyperlink" Target="https://sudact.ru/law/gpk-rf/razdel-i/glava-7/statia-103/" TargetMode="External"/><Relationship Id="rId4" Type="http://schemas.openxmlformats.org/officeDocument/2006/relationships/webSettings" Target="webSettings.xml"/><Relationship Id="rId9" Type="http://schemas.openxmlformats.org/officeDocument/2006/relationships/hyperlink" Target="https://sudact.ru/law/gk-rf-chast2/razdel-iv/glava-59/ss-1_7/statia-1064/" TargetMode="External"/><Relationship Id="rId14" Type="http://schemas.openxmlformats.org/officeDocument/2006/relationships/hyperlink" Target="https://sudact.ru/law/gpk-rf/razdel-i/glava-6/statia-86/" TargetMode="External"/><Relationship Id="rId22" Type="http://schemas.openxmlformats.org/officeDocument/2006/relationships/hyperlink" Target="https://sudact.ru/law/gk-rf-chast1/razdel-iii/podrazdel-1_1/glava-23/ss-2_3/statia-333/" TargetMode="External"/><Relationship Id="rId27" Type="http://schemas.openxmlformats.org/officeDocument/2006/relationships/hyperlink" Target="https://sudact.ru/law/gpk-rf/razdel-i/glava-7/statia-98/" TargetMode="External"/><Relationship Id="rId30" Type="http://schemas.openxmlformats.org/officeDocument/2006/relationships/hyperlink" Target="https://sudact.ru/law/gpk-rf/razdel-i/glava-7/statia-10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2019-10-24T06:58:00Z</dcterms:created>
  <dcterms:modified xsi:type="dcterms:W3CDTF">2019-10-24T06:58:00Z</dcterms:modified>
</cp:coreProperties>
</file>